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A96B" w14:textId="77777777" w:rsidR="0045695A" w:rsidRDefault="00C45D8C">
      <w:pPr>
        <w:pStyle w:val="Title"/>
      </w:pPr>
      <w:proofErr w:type="spellStart"/>
      <w:r>
        <w:rPr>
          <w:color w:val="B54726"/>
          <w:spacing w:val="10"/>
          <w:w w:val="105"/>
        </w:rPr>
        <w:t>MQii</w:t>
      </w:r>
      <w:proofErr w:type="spellEnd"/>
      <w:r>
        <w:rPr>
          <w:color w:val="B54726"/>
          <w:spacing w:val="40"/>
          <w:w w:val="105"/>
        </w:rPr>
        <w:t xml:space="preserve"> </w:t>
      </w:r>
      <w:r>
        <w:rPr>
          <w:color w:val="B54726"/>
          <w:spacing w:val="13"/>
          <w:w w:val="105"/>
        </w:rPr>
        <w:t>Recommended</w:t>
      </w:r>
      <w:r>
        <w:rPr>
          <w:color w:val="B54726"/>
          <w:spacing w:val="41"/>
          <w:w w:val="105"/>
        </w:rPr>
        <w:t xml:space="preserve"> </w:t>
      </w:r>
      <w:r>
        <w:rPr>
          <w:color w:val="B54726"/>
          <w:spacing w:val="12"/>
          <w:w w:val="105"/>
        </w:rPr>
        <w:t>Malnutrition</w:t>
      </w:r>
      <w:r>
        <w:rPr>
          <w:color w:val="B54726"/>
          <w:spacing w:val="41"/>
          <w:w w:val="105"/>
        </w:rPr>
        <w:t xml:space="preserve"> </w:t>
      </w:r>
      <w:r>
        <w:rPr>
          <w:color w:val="B54726"/>
          <w:spacing w:val="11"/>
          <w:w w:val="105"/>
        </w:rPr>
        <w:t>Clinical</w:t>
      </w:r>
      <w:r>
        <w:rPr>
          <w:color w:val="B54726"/>
          <w:spacing w:val="41"/>
          <w:w w:val="105"/>
        </w:rPr>
        <w:t xml:space="preserve"> </w:t>
      </w:r>
      <w:r>
        <w:rPr>
          <w:color w:val="B54726"/>
          <w:spacing w:val="13"/>
          <w:w w:val="105"/>
        </w:rPr>
        <w:t>Workflow</w:t>
      </w:r>
    </w:p>
    <w:p w14:paraId="4F6869BA" w14:textId="77777777" w:rsidR="0045695A" w:rsidRDefault="0045695A">
      <w:pPr>
        <w:pStyle w:val="BodyText"/>
        <w:rPr>
          <w:rFonts w:ascii="Arial"/>
          <w:b/>
          <w:sz w:val="20"/>
        </w:rPr>
      </w:pPr>
    </w:p>
    <w:p w14:paraId="73ACE812" w14:textId="77777777" w:rsidR="0045695A" w:rsidRDefault="0045695A">
      <w:pPr>
        <w:pStyle w:val="BodyText"/>
        <w:rPr>
          <w:rFonts w:ascii="Arial"/>
          <w:b/>
          <w:sz w:val="20"/>
        </w:rPr>
      </w:pPr>
    </w:p>
    <w:p w14:paraId="4B500322" w14:textId="77777777" w:rsidR="0045695A" w:rsidRDefault="0045695A">
      <w:pPr>
        <w:pStyle w:val="BodyText"/>
        <w:rPr>
          <w:rFonts w:ascii="Arial"/>
          <w:b/>
          <w:sz w:val="20"/>
        </w:rPr>
      </w:pPr>
    </w:p>
    <w:p w14:paraId="57950E49" w14:textId="3DCCB655" w:rsidR="0045695A" w:rsidRDefault="009733EA">
      <w:pPr>
        <w:pStyle w:val="BodyText"/>
        <w:spacing w:before="4"/>
        <w:rPr>
          <w:rFonts w:ascii="Arial"/>
          <w:b/>
          <w:sz w:val="15"/>
        </w:rPr>
      </w:pPr>
      <w:r>
        <w:pict w14:anchorId="1B7ACB97">
          <v:group id="_x0000_s1092" alt="" style="position:absolute;margin-left:34.3pt;margin-top:10.8pt;width:185.5pt;height:67.35pt;z-index:-15728640;mso-wrap-distance-left:0;mso-wrap-distance-right:0;mso-position-horizontal-relative:page" coordorigin="686,216" coordsize="3710,13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alt="" style="position:absolute;left:1004;top:1093;width:1365;height:469">
              <v:imagedata r:id="rId5" o:title=""/>
            </v:shape>
            <v:shape id="_x0000_s1094" type="#_x0000_t75" alt="" style="position:absolute;left:685;top:215;width:3710;height:1094">
              <v:imagedata r:id="rId6" o:title=""/>
            </v:shape>
            <v:shape id="_x0000_s1095" type="#_x0000_t75" alt="" style="position:absolute;left:1390;top:740;width:553;height:17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alt="" style="position:absolute;left:685;top:215;width:3710;height:1347;mso-wrap-style:square;v-text-anchor:top" filled="f" stroked="f">
              <v:textbox inset="0,0,0,0">
                <w:txbxContent>
                  <w:p w14:paraId="031869FD" w14:textId="77777777" w:rsidR="0045695A" w:rsidRDefault="00C45D8C">
                    <w:pPr>
                      <w:spacing w:before="168" w:line="254" w:lineRule="auto"/>
                      <w:ind w:left="2154" w:right="233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21F1F"/>
                        <w:spacing w:val="-1"/>
                        <w:w w:val="110"/>
                        <w:sz w:val="15"/>
                      </w:rPr>
                      <w:t xml:space="preserve">Patient </w:t>
                    </w:r>
                    <w:r>
                      <w:rPr>
                        <w:rFonts w:ascii="Arial"/>
                        <w:b/>
                        <w:color w:val="221F1F"/>
                        <w:w w:val="110"/>
                        <w:sz w:val="15"/>
                      </w:rPr>
                      <w:t>Admitted</w:t>
                    </w:r>
                    <w:r>
                      <w:rPr>
                        <w:rFonts w:ascii="Arial"/>
                        <w:b/>
                        <w:color w:val="221F1F"/>
                        <w:spacing w:val="-4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21F1F"/>
                        <w:w w:val="110"/>
                        <w:sz w:val="15"/>
                      </w:rPr>
                      <w:t>to</w:t>
                    </w:r>
                    <w:r>
                      <w:rPr>
                        <w:rFonts w:ascii="Arial"/>
                        <w:b/>
                        <w:color w:val="221F1F"/>
                        <w:spacing w:val="-10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21F1F"/>
                        <w:w w:val="110"/>
                        <w:sz w:val="15"/>
                      </w:rPr>
                      <w:t>the</w:t>
                    </w:r>
                    <w:r>
                      <w:rPr>
                        <w:rFonts w:ascii="Arial"/>
                        <w:b/>
                        <w:color w:val="221F1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21F1F"/>
                        <w:w w:val="110"/>
                        <w:sz w:val="15"/>
                      </w:rPr>
                      <w:t>Hospital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51E5AF" w14:textId="236E0A4B" w:rsidR="0045695A" w:rsidRDefault="009733EA">
      <w:pPr>
        <w:pStyle w:val="BodyText"/>
        <w:spacing w:before="1"/>
        <w:rPr>
          <w:rFonts w:ascii="Arial"/>
          <w:b/>
          <w:sz w:val="6"/>
        </w:rPr>
      </w:pPr>
      <w:r>
        <w:pict w14:anchorId="1D303070">
          <v:group id="_x0000_s1055" alt="" style="position:absolute;margin-left:49.3pt;margin-top:159.65pt;width:523.05pt;height:419.85pt;z-index:-15838720;mso-position-horizontal-relative:page;mso-position-vertical-relative:page" coordorigin="988,3287" coordsize="10461,8363">
            <v:shape id="_x0000_s1056" type="#_x0000_t75" alt="" style="position:absolute;left:6137;top:11181;width:1365;height:469">
              <v:imagedata r:id="rId8" o:title=""/>
            </v:shape>
            <v:shape id="_x0000_s1057" alt="" style="position:absolute;left:1684;top:10119;width:6352;height:1224" coordorigin="1684,10120" coordsize="6352,1224" path="m7867,10120r-6014,l1787,10133r-53,36l1697,10223r-13,65l1684,11174r13,66l1734,11293r53,37l1853,11343r6014,l7933,11330r53,-37l8022,11240r14,-66l8036,10288r-14,-65l7986,10169r-53,-36l7867,10120xe" stroked="f">
              <v:path arrowok="t"/>
            </v:shape>
            <v:shape id="_x0000_s1058" alt="" style="position:absolute;left:1654;top:10090;width:6411;height:1283" coordorigin="1655,10090" coordsize="6411,1283" o:spt="100" adj="0,,0" path="m7867,10090r-6014,l1776,10106r-63,42l1670,10211r-15,77l1655,11174r15,77l1713,11314r63,43l1853,11372r6014,l7944,11357r63,-43l8008,11313r-6155,l1799,11302r-44,-30l1725,11228r-11,-54l1714,10288r11,-54l1755,10190r44,-30l1853,10149r6155,l8007,10148r-63,-42l7867,10090xm8008,10149r-141,l7921,10160r44,30l7995,10234r11,54l8006,11174r-11,54l7965,11272r-44,30l7867,11313r141,l8050,11251r15,-77l8065,10288r-15,-77l8008,10149xe" fillcolor="#3c6c8b" stroked="f">
              <v:stroke joinstyle="round"/>
              <v:formulas/>
              <v:path arrowok="t" o:connecttype="segments"/>
            </v:shape>
            <v:shape id="_x0000_s1059" alt="" style="position:absolute;left:1021;top:10035;width:2179;height:614" coordorigin="1021,10036" coordsize="2179,614" path="m3200,10036r-2114,l1061,10041r-21,14l1026,10075r-5,25l1021,10585r5,25l1040,10630r21,14l1086,10649r2050,l3161,10644r20,-14l3195,10610r5,-25l3200,10036xe" fillcolor="#2d5169" stroked="f">
              <v:path arrowok="t"/>
            </v:shape>
            <v:shape id="_x0000_s1060" alt="" style="position:absolute;left:991;top:10006;width:2238;height:673" coordorigin="992,10006" coordsize="2238,673" o:spt="100" adj="0,,0" path="m3229,10006r-2143,l1049,10014r-30,20l999,10064r-7,36l992,10585r7,36l1019,10651r30,20l1086,10679r2050,l3172,10671r30,-20l3222,10621r,-1l1086,10620r-14,-3l1061,10610r-8,-12l1051,10585r,-485l1053,10087r8,-12l1072,10068r14,-3l3229,10065r,-59xm3229,10065r-58,l3171,10585r-3,13l3160,10610r-11,7l3136,10620r86,l3229,10585r,-520xe" stroked="f">
              <v:stroke joinstyle="round"/>
              <v:formulas/>
              <v:path arrowok="t" o:connecttype="segments"/>
            </v:shape>
            <v:shape id="_x0000_s1061" type="#_x0000_t75" alt="" style="position:absolute;left:2490;top:9554;width:1365;height:469">
              <v:imagedata r:id="rId9" o:title=""/>
            </v:shape>
            <v:shape id="_x0000_s1062" alt="" style="position:absolute;left:1684;top:8938;width:6352;height:780" coordorigin="1684,8939" coordsize="6352,780" path="m7890,8939r-6060,l1773,8950r-46,31l1696,9028r-12,56l1684,9573r12,57l1727,9676r46,31l1830,9719r6060,l7947,9707r46,-31l8024,9630r12,-57l8036,9084r-12,-56l7993,8981r-46,-31l7890,8939xe" stroked="f">
              <v:path arrowok="t"/>
            </v:shape>
            <v:shape id="_x0000_s1063" alt="" style="position:absolute;left:1654;top:8909;width:6411;height:839" coordorigin="1655,8909" coordsize="6411,839" o:spt="100" adj="0,,0" path="m7890,8909r-6060,l1762,8923r-56,38l1669,9016r-14,68l1655,9573r14,68l1706,9697r56,37l1830,9748r6060,l7958,9734r56,-37l8019,9689r-6189,l1785,9680r-37,-25l1723,9618r-9,-45l1714,9084r9,-45l1748,9002r37,-25l1830,8968r6189,l8014,8961r-56,-38l7890,8909xm8019,8968r-129,l7935,8977r37,25l7997,9039r9,45l8006,9573r-9,45l7972,9655r-37,25l7890,9689r129,l8051,9641r14,-68l8065,9084r-14,-68l8019,8968xe" fillcolor="#3c6c8b" stroked="f">
              <v:stroke joinstyle="round"/>
              <v:formulas/>
              <v:path arrowok="t" o:connecttype="segments"/>
            </v:shape>
            <v:rect id="_x0000_s1064" alt="" style="position:absolute;left:1023;top:8882;width:2163;height:554" fillcolor="#2d5169" stroked="f"/>
            <v:shape id="_x0000_s1065" alt="" style="position:absolute;left:993;top:8882;width:2251;height:614" coordorigin="994,8882" coordsize="2251,614" path="m3244,8882r-59,l3185,9436r-2133,l1052,8882r-58,l994,9436r,60l3244,9496r,-59l3244,9436r,-554xe" stroked="f">
              <v:path arrowok="t"/>
            </v:shape>
            <v:shape id="_x0000_s1066" type="#_x0000_t75" alt="" style="position:absolute;left:2490;top:8368;width:1365;height:469">
              <v:imagedata r:id="rId9" o:title=""/>
            </v:shape>
            <v:shape id="_x0000_s1067" alt="" style="position:absolute;left:1684;top:7640;width:6352;height:893" coordorigin="1684,7640" coordsize="6352,893" path="m7890,7640r-6060,l1773,7651r-46,32l1696,7729r-12,57l1684,8386r12,57l1727,8489r46,32l1830,8532r6060,l7947,8521r46,-32l8024,8443r12,-57l8036,7786r-12,-57l7993,7683r-46,-32l7890,7640xe" stroked="f">
              <v:path arrowok="t"/>
            </v:shape>
            <v:shape id="_x0000_s1068" alt="" style="position:absolute;left:1654;top:7610;width:6411;height:952" coordorigin="1655,7611" coordsize="6411,952" o:spt="100" adj="0,,0" path="m7890,7611r-6060,l1762,7624r-56,38l1669,7718r-14,68l1655,8386r14,69l1706,8510r56,38l1830,8562r6060,l7958,8548r56,-38l8019,8503r-6189,l1785,8494r-37,-25l1723,8432r-9,-46l1714,7786r9,-45l1748,7704r37,-25l1830,7669r6189,l8014,7662r-56,-38l7890,7611xm8019,7669r-129,l7935,7679r37,25l7997,7741r9,45l8006,8386r-9,46l7972,8469r-37,25l7890,8503r129,l8051,8455r14,-69l8065,7786r-14,-68l8019,7669xe" fillcolor="#3c6c8b" stroked="f">
              <v:stroke joinstyle="round"/>
              <v:formulas/>
              <v:path arrowok="t" o:connecttype="segments"/>
            </v:shape>
            <v:shape id="_x0000_s1069" alt="" style="position:absolute;left:1019;top:7546;width:2181;height:614" coordorigin="1020,7546" coordsize="2181,614" path="m3200,7546r-2116,l1059,7551r-20,14l1025,7586r-5,25l1020,8095r5,25l1039,8141r20,14l1084,8160r2052,l3161,8155r20,-14l3195,8120r5,-25l3200,7546xe" fillcolor="#2d5169" stroked="f">
              <v:path arrowok="t"/>
            </v:shape>
            <v:shape id="_x0000_s1070" alt="" style="position:absolute;left:990;top:7516;width:2239;height:673" coordorigin="990,7517" coordsize="2239,673" o:spt="100" adj="0,,0" path="m3229,7517r-2145,l1048,7524r-30,20l998,7574r-8,37l990,8095r8,37l1018,8162r30,20l1084,8189r2052,l3172,8182r30,-20l3222,8132r,-2l1084,8130r-13,-3l1060,8120r-8,-11l1049,8095r,-484l1052,7597r8,-11l1071,7578r13,-2l3229,7576r,-59xm3229,7576r-58,l3171,8095r-3,14l3160,8120r-11,7l3136,8130r86,l3229,8095r,-519xe" stroked="f">
              <v:stroke joinstyle="round"/>
              <v:formulas/>
              <v:path arrowok="t" o:connecttype="segments"/>
            </v:shape>
            <v:shape id="_x0000_s1071" type="#_x0000_t75" alt="" style="position:absolute;left:2490;top:7060;width:1365;height:469">
              <v:imagedata r:id="rId10" o:title=""/>
            </v:shape>
            <v:shape id="_x0000_s1072" alt="" style="position:absolute;left:1684;top:6323;width:6352;height:913" coordorigin="1684,6324" coordsize="6352,913" path="m7890,6324r-6060,l1773,6335r-46,32l1696,6413r-12,57l1684,7091r12,57l1727,7194r46,31l1830,7237r6060,l7947,7225r46,-31l8024,7148r12,-57l8036,6470r-12,-57l7993,6367r-46,-32l7890,6324xe" stroked="f">
              <v:path arrowok="t"/>
            </v:shape>
            <v:shape id="_x0000_s1073" alt="" style="position:absolute;left:1654;top:6294;width:6411;height:972" coordorigin="1655,6294" coordsize="6411,972" o:spt="100" adj="0,,0" path="m7890,6294r-6060,l1762,6308r-56,38l1669,6401r-14,69l1655,7091r14,68l1706,7215r56,37l1830,7266r6060,l7958,7252r56,-37l8019,7207r-6189,l1785,7198r-37,-25l1723,7136r-9,-45l1714,6470r9,-46l1748,6387r37,-25l1830,6353r6189,l8014,6346r-56,-38l7890,6294xm8019,6353r-129,l7935,6362r37,25l7997,6424r9,46l8006,7091r-9,45l7972,7173r-37,25l7890,7207r129,l8051,7159r14,-68l8065,6470r-14,-69l8019,6353xe" fillcolor="#3c6c8b" stroked="f">
              <v:stroke joinstyle="round"/>
              <v:formulas/>
              <v:path arrowok="t" o:connecttype="segments"/>
            </v:shape>
            <v:shape id="_x0000_s1074" alt="" style="position:absolute;left:1016;top:6267;width:2184;height:614" coordorigin="1017,6267" coordsize="2184,614" path="m3200,6267r-2119,l1056,6272r-20,14l1022,6306r-5,26l1017,6816r5,25l1036,6862r20,14l1081,6881r2055,l3161,6876r20,-14l3195,6841r5,-25l3200,6267xe" fillcolor="#2d5169" stroked="f">
              <v:path arrowok="t"/>
            </v:shape>
            <v:shape id="_x0000_s1075" alt="" style="position:absolute;left:987;top:6237;width:2242;height:673" coordorigin="988,6238" coordsize="2242,673" o:spt="100" adj="0,,0" path="m3229,6238r-2148,l1045,6245r-30,20l995,6295r-7,37l988,6816r7,37l1015,6883r30,20l1081,6910r2055,l3172,6903r30,-20l3222,6853r,-2l1081,6851r-13,-3l1057,6841r-8,-11l1046,6816r,-484l1049,6318r8,-11l1068,6299r13,-3l3229,6296r,-58xm3229,6296r-58,l3171,6816r-3,14l3160,6841r-11,7l3136,6851r86,l3229,6816r,-520xe" stroked="f">
              <v:stroke joinstyle="round"/>
              <v:formulas/>
              <v:path arrowok="t" o:connecttype="segments"/>
            </v:shape>
            <v:shape id="_x0000_s1076" type="#_x0000_t75" alt="" style="position:absolute;left:2490;top:5776;width:1365;height:469">
              <v:imagedata r:id="rId11" o:title=""/>
            </v:shape>
            <v:shape id="_x0000_s1077" alt="" style="position:absolute;left:1684;top:4716;width:6352;height:1247" coordorigin="1684,4717" coordsize="6352,1247" path="m7890,4717r-6060,l1773,4728r-46,31l1696,4806r-12,56l1684,5817r12,57l1727,5920r46,31l1830,5963r6060,l7947,5951r46,-31l8024,5874r12,-57l8036,4862r-12,-56l7993,4759r-46,-31l7890,4717xe" stroked="f">
              <v:path arrowok="t"/>
            </v:shape>
            <v:shape id="_x0000_s1078" alt="" style="position:absolute;left:1654;top:4687;width:6411;height:1305" coordorigin="1655,4687" coordsize="6411,1305" o:spt="100" adj="0,,0" path="m7890,4687r-6060,l1762,4701r-56,38l1669,4794r-14,68l1655,5817r14,68l1706,5941r56,37l1830,5992r6060,l7958,5978r56,-37l8019,5933r-6189,l1785,5924r-37,-25l1723,5862r-9,-45l1714,4862r9,-45l1748,4780r37,-25l1830,4746r6189,l8014,4739r-56,-38l7890,4687xm8019,4746r-129,l7935,4755r37,25l7997,4817r9,45l8006,5817r-9,45l7972,5899r-37,25l7890,5933r129,l8051,5885r14,-68l8065,4862r-14,-68l8019,4746xe" fillcolor="#3c6c8b" stroked="f">
              <v:stroke joinstyle="round"/>
              <v:formulas/>
              <v:path arrowok="t" o:connecttype="segments"/>
            </v:shape>
            <v:shape id="_x0000_s1079" alt="" style="position:absolute;left:1021;top:4629;width:2179;height:614" coordorigin="1021,4630" coordsize="2179,614" path="m3200,4630r-2114,l1061,4635r-21,14l1026,4669r-5,25l1021,5179r5,25l1040,5225r21,13l1086,5243r2050,l3161,5238r20,-13l3195,5204r5,-25l3200,4630xe" fillcolor="#2d5169" stroked="f">
              <v:path arrowok="t"/>
            </v:shape>
            <v:shape id="_x0000_s1080" alt="" style="position:absolute;left:991;top:4600;width:2238;height:673" coordorigin="992,4601" coordsize="2238,673" o:spt="100" adj="0,,0" path="m3229,4601r-2143,l1049,4608r-30,20l999,4658r-7,36l992,5179r7,37l1019,5245r30,21l1086,5273r2050,l3172,5266r30,-21l3222,5216r,-2l1086,5214r-14,-3l1061,5204r-8,-11l1051,5179r,-485l1053,4681r8,-11l1072,4662r14,-3l3229,4659r,-58xm3229,4659r-58,l3171,5179r-3,14l3160,5204r-11,7l3136,5214r86,l3229,5179r,-520xe" stroked="f">
              <v:stroke joinstyle="round"/>
              <v:formulas/>
              <v:path arrowok="t" o:connecttype="segments"/>
            </v:shape>
            <v:shape id="_x0000_s1081" type="#_x0000_t75" alt="" style="position:absolute;left:2490;top:4150;width:1365;height:469">
              <v:imagedata r:id="rId12" o:title=""/>
            </v:shape>
            <v:shape id="_x0000_s1082" alt="" style="position:absolute;left:1684;top:3406;width:6352;height:911" coordorigin="1684,3407" coordsize="6352,911" path="m7890,3407r-6060,l1773,3418r-46,31l1696,3496r-12,56l1684,4171r12,57l1727,4274r46,32l1830,4317r6060,l7947,4306r46,-32l8024,4228r12,-57l8036,3552r-12,-56l7993,3449r-46,-31l7890,3407xe" stroked="f">
              <v:path arrowok="t"/>
            </v:shape>
            <v:shape id="_x0000_s1083" alt="" style="position:absolute;left:1654;top:3377;width:6411;height:970" coordorigin="1655,3377" coordsize="6411,970" o:spt="100" adj="0,,0" path="m7890,3377r-6060,l1762,3391r-56,38l1669,3484r-14,68l1655,4171r14,69l1706,4295r56,38l1830,4347r6060,l7958,4333r56,-38l8019,4288r-6189,l1785,4279r-37,-25l1723,4217r-9,-46l1714,3552r9,-45l1748,3470r37,-25l1830,3436r6189,l8014,3429r-56,-38l7890,3377xm8019,3436r-129,l7935,3445r37,25l7997,3507r9,45l8006,4171r-9,46l7972,4254r-37,25l7890,4288r129,l8051,4240r14,-69l8065,3552r-14,-68l8019,3436xe" fillcolor="#3c6c8b" stroked="f">
              <v:stroke joinstyle="round"/>
              <v:formulas/>
              <v:path arrowok="t" o:connecttype="segments"/>
            </v:shape>
            <v:shape id="_x0000_s1084" alt="" style="position:absolute;left:1023;top:3316;width:2177;height:614" coordorigin="1024,3317" coordsize="2177,614" path="m3200,3317r-2112,l1063,3322r-20,13l1029,3356r-5,25l1024,3866r5,25l1043,3911r20,14l1088,3930r2048,l3161,3925r20,-14l3195,3891r5,-25l3200,3317xe" fillcolor="#2d5169" stroked="f">
              <v:path arrowok="t"/>
            </v:shape>
            <v:shape id="_x0000_s1085" alt="" style="position:absolute;left:994;top:3287;width:2236;height:673" coordorigin="994,3287" coordsize="2236,673" o:spt="100" adj="0,,0" path="m3229,3287r-2141,l1052,3294r-30,21l1002,3344r-8,37l994,3866r8,36l1022,3932r30,20l1088,3959r2048,l3172,3952r30,-20l3222,3902r,-1l1088,3901r-13,-3l1064,3890r-8,-11l1053,3866r,-485l1056,3367r8,-11l1075,3349r13,-3l3229,3346r,-59xm3229,3346r-58,l3171,3866r-3,13l3160,3890r-11,8l3136,3901r86,l3229,3866r,-520xe" stroked="f">
              <v:stroke joinstyle="round"/>
              <v:formulas/>
              <v:path arrowok="t" o:connecttype="segments"/>
            </v:shape>
            <v:shape id="_x0000_s1086" type="#_x0000_t75" alt="" style="position:absolute;left:3708;top:6071;width:180;height:155">
              <v:imagedata r:id="rId13" o:title=""/>
            </v:shape>
            <v:shape id="_x0000_s1087" alt="" style="position:absolute;left:3896;top:4493;width:4208;height:1670" coordorigin="3896,4494" coordsize="4208,1670" o:spt="100" adj="0,,0" path="m3934,4494r-38,l3896,4516r38,l3934,4494xm4001,4494r-38,l3963,4516r38,l4001,4494xm4021,6141r-37,l3984,6164r37,l4021,6141xm4068,4494r-38,l4030,4516r38,l4068,4494xm4088,6141r-37,l4051,6164r37,l4088,6141xm4135,4494r-37,l4098,4516r37,l4135,4494xm4155,6141r-37,l4118,6164r37,l4155,6141xm4202,4494r-37,l4165,4516r37,l4202,4494xm4223,6141r-37,l4186,6164r37,l4223,6141xm4270,4494r-38,l4232,4516r38,l4270,4494xm4290,6141r-37,l4253,6164r37,l4290,6141xm4337,4494r-37,l4300,4516r37,l4337,4494xm4357,6141r-37,l4320,6164r37,l4357,6141xm4404,4494r-37,l4367,4516r37,l4404,4494xm4471,4494r-37,l4434,4516r37,l4471,4494xm4492,6141r-38,l4454,6164r38,l4492,6141xm4539,4494r-37,l4502,4516r37,l4539,4494xm4559,6141r-37,l4522,6164r37,l4559,6141xm4606,4494r-37,l4569,4516r37,l4606,4494xm4673,4494r-37,l4636,4516r37,l4673,4494xm4741,4494r-38,l4703,4516r38,l4741,4494xm4808,4494r-38,l4770,4516r38,l4808,4494xm4875,4494r-38,l4837,4516r38,l4875,4494xm4943,4494r-38,l4905,4516r38,l4943,4494xm5010,4494r-38,l4972,4516r38,l5010,4494xm5077,4494r-38,l5039,4516r38,l5077,4494xm5144,4494r-37,l5107,4516r37,l5144,4494xm5211,4494r-37,l5174,4516r37,l5211,4494xm5278,4494r-37,l5241,4516r37,l5278,4494xm5346,4494r-37,l5309,4516r37,l5346,4494xm5413,4494r-37,l5376,4516r37,l5413,4494xm5480,4494r-37,l5443,4516r37,l5480,4494xm5548,4494r-38,l5510,4516r38,l5548,4494xm5615,4494r-38,l5577,4516r38,l5615,4494xm5682,4494r-37,l5645,4516r37,l5682,4494xm5750,4494r-38,l5712,4516r38,l5750,4494xm5817,4494r-38,l5779,4516r38,l5817,4494xm5884,4494r-38,l5846,4516r38,l5884,4494xm5951,4494r-37,l5914,4516r37,l5951,4494xm6018,4494r-37,l5981,4516r37,l6018,4494xm6086,4494r-38,l6048,4516r38,l6086,4494xm6153,4494r-37,l6116,4516r37,l6153,4494xm6220,4494r-37,l6183,4516r37,l6220,4494xm6287,4494r-37,l6250,4516r37,l6287,4494xm6355,4494r-37,l6318,4516r37,l6355,4494xm6422,4494r-37,l6385,4516r37,l6422,4494xm6489,4494r-37,l6452,4516r37,l6489,4494xm6557,4494r-38,l6519,4516r38,l6557,4494xm6624,4494r-38,l6586,4516r38,l6624,4494xm6691,4494r-38,l6653,4516r38,l6691,4494xm6759,4494r-38,l6721,4516r38,l6759,4494xm6826,4494r-38,l6788,4516r38,l6826,4494xm6893,4494r-38,l6855,4516r38,l6893,4494xm6960,4494r-37,l6923,4516r37,l6960,4494xm7027,4494r-37,l6990,4516r37,l7027,4494xm7094,4494r-37,l7057,4516r37,l7094,4494xm7162,4494r-37,l7125,4516r37,l7162,4494xm7229,4494r-37,l7192,4516r37,l7229,4494xm7296,4494r-37,l7259,4516r37,l7296,4494xm7364,4494r-38,l7326,4516r38,l7364,4494xm7431,4494r-38,l7393,4516r38,l7431,4494xm7498,4494r-37,l7461,4516r37,l7498,4494xm7566,4494r-38,l7528,4516r38,l7566,4494xm7633,4494r-38,l7595,4516r38,l7633,4494xm7700,4494r-38,l7662,4516r38,l7700,4494xm7767,4494r-37,l7730,4516r37,l7767,4494xm7834,4494r-37,l7797,4516r37,l7834,4494xm7902,4494r-38,l7864,4516r38,l7902,4494xm7969,4494r-37,l7932,4516r37,l7969,4494xm8036,4494r-37,l7999,4516r37,l8036,4494xm8103,4494r-37,l8066,4516r37,l8103,4494xe" fillcolor="#bd5d41" stroked="f">
              <v:stroke joinstyle="round"/>
              <v:formulas/>
              <v:path arrowok="t" o:connecttype="segments"/>
            </v:shape>
            <v:shape id="_x0000_s1088" alt="" style="position:absolute;left:4387;top:6141;width:3602;height:23" coordorigin="4387,6141" coordsize="3602,23" o:spt="100" adj="0,,0" path="m4425,6141r-38,l4387,6164r38,l4425,6141xm4492,6141r-38,l4454,6164r38,l4492,6141xm4627,6141r-38,l4589,6164r38,l4627,6141xm4694,6141r-38,l4656,6164r38,l4694,6141xm4761,6141r-38,l4723,6164r38,l4761,6141xm4828,6141r-37,l4791,6164r37,l4828,6141xm4895,6141r-37,l4858,6164r37,l4895,6141xm4963,6141r-38,l4925,6164r38,l4963,6141xm5030,6141r-37,l4993,6164r37,l5030,6141xm5097,6141r-37,l5060,6164r37,l5097,6141xm5164,6141r-37,l5127,6164r37,l5164,6141xm5232,6141r-37,l5195,6164r37,l5232,6141xm5299,6141r-37,l5262,6164r37,l5299,6141xm5366,6141r-37,l5329,6164r37,l5366,6141xm5434,6141r-38,l5396,6164r38,l5434,6141xm5501,6141r-38,l5463,6164r38,l5501,6141xm5568,6141r-38,l5530,6164r38,l5568,6141xm5636,6141r-38,l5598,6164r38,l5636,6141xm5703,6141r-38,l5665,6164r38,l5703,6141xm5770,6141r-38,l5732,6164r38,l5770,6141xm5837,6141r-37,l5800,6164r37,l5837,6141xm5904,6141r-37,l5867,6164r37,l5904,6141xm5971,6141r-37,l5934,6164r37,l5971,6141xm6039,6141r-37,l6002,6164r37,l6039,6141xm6106,6141r-37,l6069,6164r37,l6106,6141xm6173,6141r-37,l6136,6164r37,l6173,6141xm6241,6141r-38,l6203,6164r38,l6241,6141xm6308,6141r-38,l6270,6164r38,l6308,6141xm6375,6141r-37,l6338,6164r37,l6375,6141xm6443,6141r-38,l6405,6164r38,l6443,6141xm6510,6141r-38,l6472,6164r38,l6510,6141xm6577,6141r-38,l6539,6164r38,l6577,6141xm6644,6141r-37,l6607,6164r37,l6644,6141xm6711,6141r-37,l6674,6164r37,l6711,6141xm6779,6141r-38,l6741,6164r38,l6779,6141xm6846,6141r-37,l6809,6164r37,l6846,6141xm6913,6141r-37,l6876,6164r37,l6913,6141xm6980,6141r-37,l6943,6164r37,l6980,6141xm7048,6141r-37,l7011,6164r37,l7048,6141xm7115,6141r-38,l7077,6164r38,l7115,6141xm7182,6141r-37,l7145,6164r37,l7182,6141xm7250,6141r-38,l7212,6164r38,l7250,6141xm7317,6141r-38,l7279,6164r38,l7317,6141xm7384,6141r-38,l7346,6164r38,l7384,6141xm7452,6141r-38,l7414,6164r38,l7452,6141xm7518,6141r-37,l7481,6164r37,l7518,6141xm7586,6141r-38,l7548,6164r38,l7586,6141xm7653,6141r-37,l7616,6164r37,l7653,6141xm7720,6141r-37,l7683,6164r37,l7720,6141xm7787,6141r-37,l7750,6164r37,l7787,6141xm7855,6141r-37,l7818,6164r37,l7855,6141xm7922,6141r-37,l7885,6164r37,l7922,6141xm7989,6141r-37,l7952,6164r37,l7989,6141xe" fillcolor="#bd5d41" stroked="f">
              <v:stroke joinstyle="round"/>
              <v:formulas/>
              <v:path arrowok="t" o:connecttype="segments"/>
            </v:shape>
            <v:shape id="_x0000_s1089" alt="" style="position:absolute;left:8389;top:3698;width:3059;height:3608" coordorigin="8390,3698" coordsize="3059,3608" o:spt="100" adj="0,,0" path="m11191,3698r-2545,l8578,3708r-61,26l8465,3774r-40,52l8399,3887r-9,68l8390,7049r9,68l8425,7178r40,52l8517,7270r61,26l8646,7305r2545,l11259,7296r61,-26l11351,7247r-2705,l8569,7231r-63,-42l8464,7126r-16,-77l8448,3955r16,-77l8506,3815r63,-42l8646,3757r2705,l11320,3734r-61,-26l11191,3698xm11351,3757r-160,l11268,3773r63,42l11373,3878r16,77l11389,7049r-16,77l11331,7189r-63,42l11191,7247r160,l11372,7230r41,-52l11438,7117r10,-68l11448,3955r-10,-68l11413,3826r-41,-52l11351,3757xe" fillcolor="#b54625" stroked="f">
              <v:stroke joinstyle="round"/>
              <v:formulas/>
              <v:path arrowok="t" o:connecttype="segments"/>
            </v:shape>
            <v:shape id="_x0000_s1090" type="#_x0000_t75" alt="" style="position:absolute;left:8180;top:4424;width:180;height:155">
              <v:imagedata r:id="rId14" o:title=""/>
            </v:shape>
            <v:shape id="_x0000_s1091" alt="" style="position:absolute;left:8019;top:6141;width:172;height:23" coordorigin="8019,6141" coordsize="172,23" o:spt="100" adj="0,,0" path="m8057,6141r-38,l8019,6164r38,l8057,6141xm8124,6141r-38,l8086,6164r38,l8124,6141xm8191,6141r-37,l8154,6164r37,l8191,6141xe" fillcolor="#bd5d4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CE511E9" w14:textId="77777777" w:rsidR="0045695A" w:rsidRDefault="0045695A">
      <w:pPr>
        <w:rPr>
          <w:rFonts w:ascii="Arial"/>
          <w:sz w:val="6"/>
        </w:rPr>
        <w:sectPr w:rsidR="0045695A">
          <w:type w:val="continuous"/>
          <w:pgSz w:w="12240" w:h="15840"/>
          <w:pgMar w:top="420" w:right="1060" w:bottom="0" w:left="580" w:header="720" w:footer="720" w:gutter="0"/>
          <w:cols w:space="720"/>
        </w:sectPr>
      </w:pPr>
    </w:p>
    <w:p w14:paraId="3AECFF59" w14:textId="01AEA148" w:rsidR="0045695A" w:rsidRDefault="00C45D8C">
      <w:pPr>
        <w:pStyle w:val="Heading1"/>
        <w:spacing w:before="113" w:line="254" w:lineRule="auto"/>
      </w:pPr>
      <w:r>
        <w:rPr>
          <w:color w:val="FFFFFF"/>
          <w:w w:val="110"/>
        </w:rPr>
        <w:t>Malnutrition</w:t>
      </w:r>
      <w:r>
        <w:rPr>
          <w:color w:val="FFFFFF"/>
          <w:spacing w:val="-46"/>
          <w:w w:val="110"/>
        </w:rPr>
        <w:t xml:space="preserve"> </w:t>
      </w:r>
      <w:r>
        <w:rPr>
          <w:color w:val="FFFFFF"/>
          <w:w w:val="110"/>
        </w:rPr>
        <w:t>Screening</w:t>
      </w:r>
    </w:p>
    <w:p w14:paraId="310CBBCB" w14:textId="77777777" w:rsidR="0045695A" w:rsidRDefault="0045695A">
      <w:pPr>
        <w:pStyle w:val="BodyText"/>
        <w:rPr>
          <w:rFonts w:ascii="Arial"/>
          <w:b/>
          <w:sz w:val="22"/>
        </w:rPr>
      </w:pPr>
    </w:p>
    <w:p w14:paraId="508D3901" w14:textId="77777777" w:rsidR="0045695A" w:rsidRDefault="0045695A">
      <w:pPr>
        <w:pStyle w:val="BodyText"/>
        <w:rPr>
          <w:rFonts w:ascii="Arial"/>
          <w:b/>
          <w:sz w:val="22"/>
        </w:rPr>
      </w:pPr>
    </w:p>
    <w:p w14:paraId="54D0C888" w14:textId="77777777" w:rsidR="0045695A" w:rsidRDefault="0045695A">
      <w:pPr>
        <w:pStyle w:val="BodyText"/>
        <w:rPr>
          <w:rFonts w:ascii="Arial"/>
          <w:b/>
          <w:sz w:val="22"/>
        </w:rPr>
      </w:pPr>
    </w:p>
    <w:p w14:paraId="68A9FC32" w14:textId="0DCC655A" w:rsidR="0045695A" w:rsidRDefault="00C45D8C">
      <w:pPr>
        <w:spacing w:before="164" w:line="254" w:lineRule="auto"/>
        <w:ind w:left="617"/>
        <w:rPr>
          <w:rFonts w:ascii="Arial"/>
          <w:b/>
          <w:sz w:val="16"/>
        </w:rPr>
      </w:pPr>
      <w:r>
        <w:rPr>
          <w:rFonts w:ascii="Arial"/>
          <w:b/>
          <w:color w:val="FFFFFF"/>
          <w:w w:val="110"/>
          <w:sz w:val="16"/>
        </w:rPr>
        <w:t>Nutrition</w:t>
      </w:r>
      <w:r>
        <w:rPr>
          <w:rFonts w:ascii="Arial"/>
          <w:b/>
          <w:color w:val="FFFFFF"/>
          <w:spacing w:val="1"/>
          <w:w w:val="110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Assessment</w:t>
      </w:r>
    </w:p>
    <w:p w14:paraId="5C3CEE7E" w14:textId="77777777" w:rsidR="0045695A" w:rsidRDefault="0045695A">
      <w:pPr>
        <w:pStyle w:val="BodyText"/>
        <w:rPr>
          <w:rFonts w:ascii="Arial"/>
          <w:b/>
          <w:sz w:val="22"/>
        </w:rPr>
      </w:pPr>
    </w:p>
    <w:p w14:paraId="289639EE" w14:textId="77777777" w:rsidR="0045695A" w:rsidRDefault="0045695A">
      <w:pPr>
        <w:pStyle w:val="BodyText"/>
        <w:rPr>
          <w:rFonts w:ascii="Arial"/>
          <w:b/>
          <w:sz w:val="22"/>
        </w:rPr>
      </w:pPr>
    </w:p>
    <w:p w14:paraId="2639375B" w14:textId="77777777" w:rsidR="0045695A" w:rsidRDefault="0045695A">
      <w:pPr>
        <w:pStyle w:val="BodyText"/>
        <w:rPr>
          <w:rFonts w:ascii="Arial"/>
          <w:b/>
          <w:sz w:val="22"/>
        </w:rPr>
      </w:pPr>
    </w:p>
    <w:p w14:paraId="7C0D5401" w14:textId="77777777" w:rsidR="0045695A" w:rsidRDefault="0045695A">
      <w:pPr>
        <w:pStyle w:val="BodyText"/>
        <w:rPr>
          <w:rFonts w:ascii="Arial"/>
          <w:b/>
          <w:sz w:val="22"/>
        </w:rPr>
      </w:pPr>
    </w:p>
    <w:p w14:paraId="265CA22D" w14:textId="77777777" w:rsidR="0045695A" w:rsidRDefault="0045695A">
      <w:pPr>
        <w:pStyle w:val="BodyText"/>
        <w:spacing w:before="10"/>
        <w:rPr>
          <w:rFonts w:ascii="Arial"/>
          <w:b/>
          <w:sz w:val="17"/>
        </w:rPr>
      </w:pPr>
    </w:p>
    <w:p w14:paraId="4AC65CE8" w14:textId="77777777" w:rsidR="0045695A" w:rsidRDefault="00C45D8C">
      <w:pPr>
        <w:pStyle w:val="Heading1"/>
        <w:spacing w:before="0" w:line="254" w:lineRule="auto"/>
      </w:pPr>
      <w:r>
        <w:rPr>
          <w:color w:val="FFFFFF"/>
          <w:w w:val="110"/>
        </w:rPr>
        <w:t>Malnutrition</w:t>
      </w:r>
      <w:r>
        <w:rPr>
          <w:color w:val="FFFFFF"/>
          <w:spacing w:val="-46"/>
          <w:w w:val="110"/>
        </w:rPr>
        <w:t xml:space="preserve"> </w:t>
      </w:r>
      <w:r>
        <w:rPr>
          <w:color w:val="FFFFFF"/>
          <w:w w:val="110"/>
        </w:rPr>
        <w:t>Diagnosis</w:t>
      </w:r>
    </w:p>
    <w:p w14:paraId="7C1FD596" w14:textId="77777777" w:rsidR="00B33910" w:rsidRDefault="00C45D8C" w:rsidP="00B33910">
      <w:pPr>
        <w:pStyle w:val="BodyText"/>
        <w:ind w:left="617" w:right="279"/>
        <w:contextualSpacing/>
      </w:pPr>
      <w:r>
        <w:br w:type="column"/>
      </w:r>
    </w:p>
    <w:p w14:paraId="36E711D7" w14:textId="60998212" w:rsidR="0045695A" w:rsidRDefault="00C45D8C" w:rsidP="00B33910">
      <w:pPr>
        <w:pStyle w:val="BodyText"/>
        <w:spacing w:line="180" w:lineRule="exact"/>
        <w:ind w:left="617" w:right="279"/>
        <w:contextualSpacing/>
      </w:pPr>
      <w:r>
        <w:rPr>
          <w:rFonts w:ascii="Arial" w:hAnsi="Arial"/>
          <w:b/>
          <w:color w:val="221F1F"/>
          <w:w w:val="110"/>
        </w:rPr>
        <w:t>Deﬁnition:</w:t>
      </w:r>
      <w:r>
        <w:rPr>
          <w:rFonts w:ascii="Arial" w:hAnsi="Arial"/>
          <w:b/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systematic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process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of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identifying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an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w w:val="110"/>
        </w:rPr>
        <w:t>individual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who</w:t>
      </w:r>
      <w:r>
        <w:rPr>
          <w:color w:val="221F1F"/>
          <w:spacing w:val="-40"/>
          <w:w w:val="110"/>
        </w:rPr>
        <w:t xml:space="preserve"> </w:t>
      </w:r>
      <w:r>
        <w:rPr>
          <w:color w:val="221F1F"/>
          <w:w w:val="115"/>
        </w:rPr>
        <w:t>is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at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risk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for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malnutrition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to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establish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whether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the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patient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is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in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need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of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a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malnutrition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assessment</w:t>
      </w:r>
    </w:p>
    <w:p w14:paraId="59A42B9D" w14:textId="77777777" w:rsidR="0045695A" w:rsidRDefault="00C45D8C" w:rsidP="00B33910">
      <w:pPr>
        <w:pStyle w:val="ListParagraph"/>
        <w:numPr>
          <w:ilvl w:val="0"/>
          <w:numId w:val="5"/>
        </w:numPr>
        <w:tabs>
          <w:tab w:val="left" w:pos="702"/>
        </w:tabs>
        <w:spacing w:before="0" w:line="180" w:lineRule="exact"/>
        <w:ind w:left="701"/>
        <w:contextualSpacing/>
        <w:rPr>
          <w:b/>
          <w:sz w:val="13"/>
        </w:rPr>
      </w:pPr>
      <w:r>
        <w:rPr>
          <w:b/>
          <w:color w:val="B54625"/>
          <w:w w:val="105"/>
          <w:sz w:val="13"/>
        </w:rPr>
        <w:t>24</w:t>
      </w:r>
      <w:r>
        <w:rPr>
          <w:b/>
          <w:color w:val="B54625"/>
          <w:spacing w:val="-3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Hrs.</w:t>
      </w:r>
      <w:r>
        <w:rPr>
          <w:b/>
          <w:color w:val="B54625"/>
          <w:spacing w:val="-3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Following</w:t>
      </w:r>
      <w:r>
        <w:rPr>
          <w:b/>
          <w:color w:val="B54625"/>
          <w:spacing w:val="-3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Patient</w:t>
      </w:r>
      <w:r>
        <w:rPr>
          <w:b/>
          <w:color w:val="B54625"/>
          <w:spacing w:val="-2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Admission</w:t>
      </w:r>
    </w:p>
    <w:p w14:paraId="0A29FCF5" w14:textId="77777777" w:rsidR="0045695A" w:rsidRDefault="0045695A" w:rsidP="00B33910">
      <w:pPr>
        <w:pStyle w:val="BodyText"/>
        <w:contextualSpacing/>
        <w:rPr>
          <w:rFonts w:ascii="Arial"/>
          <w:b/>
          <w:sz w:val="18"/>
        </w:rPr>
      </w:pPr>
    </w:p>
    <w:p w14:paraId="07D9EB18" w14:textId="77777777" w:rsidR="0045695A" w:rsidRDefault="0045695A" w:rsidP="00B33910">
      <w:pPr>
        <w:pStyle w:val="BodyText"/>
        <w:contextualSpacing/>
        <w:rPr>
          <w:rFonts w:ascii="Arial"/>
          <w:b/>
          <w:sz w:val="18"/>
        </w:rPr>
      </w:pPr>
    </w:p>
    <w:p w14:paraId="4E1CB203" w14:textId="77777777" w:rsidR="0045695A" w:rsidRDefault="0045695A" w:rsidP="00B33910">
      <w:pPr>
        <w:pStyle w:val="BodyText"/>
        <w:contextualSpacing/>
        <w:rPr>
          <w:rFonts w:ascii="Arial"/>
          <w:b/>
        </w:rPr>
      </w:pPr>
    </w:p>
    <w:p w14:paraId="3DE60311" w14:textId="77777777" w:rsidR="0045695A" w:rsidRDefault="00C45D8C" w:rsidP="000B1E42">
      <w:pPr>
        <w:pStyle w:val="BodyText"/>
        <w:spacing w:line="180" w:lineRule="exact"/>
        <w:ind w:left="619" w:right="14"/>
        <w:contextualSpacing/>
      </w:pPr>
      <w:r>
        <w:rPr>
          <w:rFonts w:ascii="Arial" w:hAnsi="Arial"/>
          <w:b/>
          <w:color w:val="221F1F"/>
          <w:w w:val="110"/>
        </w:rPr>
        <w:t xml:space="preserve">Deﬁnition: </w:t>
      </w:r>
      <w:r>
        <w:rPr>
          <w:color w:val="221F1F"/>
          <w:w w:val="110"/>
        </w:rPr>
        <w:t>systematic approach to collect and interpret relevant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data from patients, caregivers, patient family members, and the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medical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w w:val="110"/>
        </w:rPr>
        <w:t>record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to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establish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a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malnutrition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diagnosis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and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determine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5"/>
        </w:rPr>
        <w:t>a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patient’s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malnutrition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severity</w:t>
      </w:r>
    </w:p>
    <w:p w14:paraId="3C10852F" w14:textId="77777777" w:rsidR="0045695A" w:rsidRDefault="00C45D8C" w:rsidP="000B1E42">
      <w:pPr>
        <w:pStyle w:val="ListParagraph"/>
        <w:numPr>
          <w:ilvl w:val="0"/>
          <w:numId w:val="5"/>
        </w:numPr>
        <w:tabs>
          <w:tab w:val="left" w:pos="702"/>
        </w:tabs>
        <w:spacing w:before="0" w:line="180" w:lineRule="exact"/>
        <w:ind w:left="619" w:right="1244" w:firstLine="0"/>
        <w:contextualSpacing/>
        <w:rPr>
          <w:b/>
          <w:sz w:val="13"/>
        </w:rPr>
      </w:pPr>
      <w:r>
        <w:rPr>
          <w:b/>
          <w:color w:val="B54625"/>
          <w:w w:val="105"/>
          <w:sz w:val="13"/>
        </w:rPr>
        <w:t>24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-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48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Hrs.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Following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A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Screening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Where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Patient</w:t>
      </w:r>
      <w:r>
        <w:rPr>
          <w:b/>
          <w:color w:val="B54625"/>
          <w:spacing w:val="-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is</w:t>
      </w:r>
      <w:r>
        <w:rPr>
          <w:b/>
          <w:color w:val="B54625"/>
          <w:spacing w:val="-35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Determined</w:t>
      </w:r>
      <w:r>
        <w:rPr>
          <w:b/>
          <w:color w:val="B54625"/>
          <w:spacing w:val="-4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to</w:t>
      </w:r>
      <w:r>
        <w:rPr>
          <w:b/>
          <w:color w:val="B54625"/>
          <w:spacing w:val="-3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Be</w:t>
      </w:r>
      <w:r>
        <w:rPr>
          <w:b/>
          <w:color w:val="B54625"/>
          <w:spacing w:val="-4"/>
          <w:w w:val="105"/>
          <w:sz w:val="13"/>
        </w:rPr>
        <w:t xml:space="preserve"> </w:t>
      </w:r>
      <w:proofErr w:type="gramStart"/>
      <w:r>
        <w:rPr>
          <w:b/>
          <w:color w:val="B54625"/>
          <w:w w:val="105"/>
          <w:sz w:val="13"/>
        </w:rPr>
        <w:t>At</w:t>
      </w:r>
      <w:proofErr w:type="gramEnd"/>
      <w:r>
        <w:rPr>
          <w:b/>
          <w:color w:val="B54625"/>
          <w:spacing w:val="-3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Risk</w:t>
      </w:r>
    </w:p>
    <w:p w14:paraId="60D22607" w14:textId="77777777" w:rsidR="0045695A" w:rsidRDefault="0045695A" w:rsidP="00B33910">
      <w:pPr>
        <w:pStyle w:val="BodyText"/>
        <w:contextualSpacing/>
        <w:rPr>
          <w:rFonts w:ascii="Arial"/>
          <w:b/>
          <w:sz w:val="18"/>
        </w:rPr>
      </w:pPr>
    </w:p>
    <w:p w14:paraId="7909BF18" w14:textId="77777777" w:rsidR="0045695A" w:rsidRDefault="0045695A" w:rsidP="00B33910">
      <w:pPr>
        <w:pStyle w:val="BodyText"/>
        <w:contextualSpacing/>
        <w:rPr>
          <w:rFonts w:ascii="Arial"/>
          <w:b/>
          <w:sz w:val="18"/>
        </w:rPr>
      </w:pPr>
    </w:p>
    <w:p w14:paraId="05F4F2C9" w14:textId="77777777" w:rsidR="0045695A" w:rsidRDefault="00C45D8C" w:rsidP="000B1E42">
      <w:pPr>
        <w:pStyle w:val="BodyText"/>
        <w:spacing w:line="200" w:lineRule="exact"/>
        <w:ind w:left="617"/>
        <w:contextualSpacing/>
      </w:pPr>
      <w:r>
        <w:rPr>
          <w:rFonts w:ascii="Arial" w:hAnsi="Arial"/>
          <w:b/>
          <w:color w:val="221F1F"/>
          <w:w w:val="110"/>
        </w:rPr>
        <w:t>Deﬁnition:</w:t>
      </w:r>
      <w:r>
        <w:rPr>
          <w:rFonts w:ascii="Arial" w:hAnsi="Arial"/>
          <w:b/>
          <w:color w:val="221F1F"/>
          <w:spacing w:val="10"/>
          <w:w w:val="110"/>
        </w:rPr>
        <w:t xml:space="preserve"> </w:t>
      </w:r>
      <w:r>
        <w:rPr>
          <w:color w:val="221F1F"/>
          <w:w w:val="110"/>
        </w:rPr>
        <w:t>identiﬁcation</w:t>
      </w:r>
      <w:r>
        <w:rPr>
          <w:color w:val="221F1F"/>
          <w:spacing w:val="11"/>
          <w:w w:val="110"/>
        </w:rPr>
        <w:t xml:space="preserve"> </w:t>
      </w:r>
      <w:r>
        <w:rPr>
          <w:color w:val="221F1F"/>
          <w:w w:val="110"/>
        </w:rPr>
        <w:t>of</w:t>
      </w:r>
      <w:r>
        <w:rPr>
          <w:color w:val="221F1F"/>
          <w:spacing w:val="10"/>
          <w:w w:val="110"/>
        </w:rPr>
        <w:t xml:space="preserve"> </w:t>
      </w:r>
      <w:r>
        <w:rPr>
          <w:color w:val="221F1F"/>
          <w:w w:val="110"/>
        </w:rPr>
        <w:t>and</w:t>
      </w:r>
      <w:r>
        <w:rPr>
          <w:color w:val="221F1F"/>
          <w:spacing w:val="11"/>
          <w:w w:val="110"/>
        </w:rPr>
        <w:t xml:space="preserve"> </w:t>
      </w:r>
      <w:r>
        <w:rPr>
          <w:color w:val="221F1F"/>
          <w:w w:val="110"/>
        </w:rPr>
        <w:t>labeling</w:t>
      </w:r>
      <w:r>
        <w:rPr>
          <w:color w:val="221F1F"/>
          <w:spacing w:val="10"/>
          <w:w w:val="110"/>
        </w:rPr>
        <w:t xml:space="preserve"> </w:t>
      </w:r>
      <w:r>
        <w:rPr>
          <w:color w:val="221F1F"/>
          <w:w w:val="110"/>
        </w:rPr>
        <w:t>of</w:t>
      </w:r>
      <w:r>
        <w:rPr>
          <w:color w:val="221F1F"/>
          <w:spacing w:val="11"/>
          <w:w w:val="110"/>
        </w:rPr>
        <w:t xml:space="preserve"> </w:t>
      </w:r>
      <w:r>
        <w:rPr>
          <w:color w:val="221F1F"/>
          <w:w w:val="110"/>
        </w:rPr>
        <w:t>a</w:t>
      </w:r>
      <w:r>
        <w:rPr>
          <w:color w:val="221F1F"/>
          <w:spacing w:val="10"/>
          <w:w w:val="110"/>
        </w:rPr>
        <w:t xml:space="preserve"> </w:t>
      </w:r>
      <w:r>
        <w:rPr>
          <w:color w:val="221F1F"/>
          <w:w w:val="110"/>
        </w:rPr>
        <w:t>patient’s</w:t>
      </w:r>
      <w:r>
        <w:rPr>
          <w:color w:val="221F1F"/>
          <w:spacing w:val="11"/>
          <w:w w:val="110"/>
        </w:rPr>
        <w:t xml:space="preserve"> </w:t>
      </w:r>
      <w:r>
        <w:rPr>
          <w:color w:val="221F1F"/>
          <w:w w:val="110"/>
        </w:rPr>
        <w:t>nutrition</w:t>
      </w:r>
      <w:r>
        <w:rPr>
          <w:color w:val="221F1F"/>
          <w:spacing w:val="-40"/>
          <w:w w:val="110"/>
        </w:rPr>
        <w:t xml:space="preserve"> </w:t>
      </w:r>
      <w:r>
        <w:rPr>
          <w:color w:val="221F1F"/>
          <w:w w:val="115"/>
        </w:rPr>
        <w:t>problem that requires independent treatment that may be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unrelated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to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the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patient’s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index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at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hospital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admission</w:t>
      </w:r>
    </w:p>
    <w:p w14:paraId="2112AE43" w14:textId="77777777" w:rsidR="0045695A" w:rsidRDefault="00C45D8C" w:rsidP="000B1E42">
      <w:pPr>
        <w:pStyle w:val="ListParagraph"/>
        <w:numPr>
          <w:ilvl w:val="0"/>
          <w:numId w:val="5"/>
        </w:numPr>
        <w:tabs>
          <w:tab w:val="left" w:pos="702"/>
        </w:tabs>
        <w:spacing w:before="0" w:line="200" w:lineRule="exact"/>
        <w:ind w:left="701"/>
        <w:contextualSpacing/>
        <w:rPr>
          <w:b/>
          <w:sz w:val="13"/>
        </w:rPr>
      </w:pPr>
      <w:r>
        <w:rPr>
          <w:b/>
          <w:color w:val="B54625"/>
          <w:w w:val="105"/>
          <w:sz w:val="13"/>
        </w:rPr>
        <w:t>Immediately</w:t>
      </w:r>
      <w:r>
        <w:rPr>
          <w:b/>
          <w:color w:val="B54625"/>
          <w:spacing w:val="18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Following</w:t>
      </w:r>
      <w:r>
        <w:rPr>
          <w:b/>
          <w:color w:val="B54625"/>
          <w:spacing w:val="18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Nutrition</w:t>
      </w:r>
      <w:r>
        <w:rPr>
          <w:b/>
          <w:color w:val="B54625"/>
          <w:spacing w:val="18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Assessment</w:t>
      </w:r>
    </w:p>
    <w:p w14:paraId="64B3FE61" w14:textId="77777777" w:rsidR="0045695A" w:rsidRDefault="00C45D8C">
      <w:pPr>
        <w:pStyle w:val="BodyText"/>
        <w:rPr>
          <w:rFonts w:ascii="Arial"/>
          <w:b/>
          <w:sz w:val="24"/>
        </w:rPr>
      </w:pPr>
      <w:r>
        <w:br w:type="column"/>
      </w:r>
    </w:p>
    <w:p w14:paraId="6832B85C" w14:textId="77777777" w:rsidR="0045695A" w:rsidRDefault="0045695A">
      <w:pPr>
        <w:pStyle w:val="BodyText"/>
        <w:spacing w:before="6"/>
        <w:rPr>
          <w:rFonts w:ascii="Arial"/>
          <w:b/>
          <w:sz w:val="31"/>
        </w:rPr>
      </w:pPr>
    </w:p>
    <w:p w14:paraId="7CD79B8D" w14:textId="77777777" w:rsidR="0045695A" w:rsidRDefault="00C45D8C">
      <w:pPr>
        <w:spacing w:line="321" w:lineRule="auto"/>
        <w:ind w:left="617" w:right="118"/>
        <w:rPr>
          <w:rFonts w:ascii="Arial"/>
          <w:b/>
          <w:sz w:val="17"/>
        </w:rPr>
      </w:pPr>
      <w:r>
        <w:rPr>
          <w:rFonts w:ascii="Arial"/>
          <w:b/>
          <w:color w:val="221F1F"/>
          <w:w w:val="110"/>
          <w:sz w:val="17"/>
        </w:rPr>
        <w:t>Initiate Dietitian Consult</w:t>
      </w:r>
      <w:r>
        <w:rPr>
          <w:rFonts w:ascii="Arial"/>
          <w:b/>
          <w:color w:val="221F1F"/>
          <w:spacing w:val="1"/>
          <w:w w:val="110"/>
          <w:sz w:val="17"/>
        </w:rPr>
        <w:t xml:space="preserve"> </w:t>
      </w:r>
      <w:r>
        <w:rPr>
          <w:rFonts w:ascii="Arial"/>
          <w:b/>
          <w:color w:val="221F1F"/>
          <w:w w:val="110"/>
          <w:sz w:val="17"/>
        </w:rPr>
        <w:t>and</w:t>
      </w:r>
      <w:r>
        <w:rPr>
          <w:rFonts w:ascii="Arial"/>
          <w:b/>
          <w:color w:val="221F1F"/>
          <w:spacing w:val="1"/>
          <w:w w:val="110"/>
          <w:sz w:val="17"/>
        </w:rPr>
        <w:t xml:space="preserve"> </w:t>
      </w:r>
      <w:r>
        <w:rPr>
          <w:rFonts w:ascii="Arial"/>
          <w:b/>
          <w:color w:val="221F1F"/>
          <w:w w:val="110"/>
          <w:sz w:val="17"/>
        </w:rPr>
        <w:t>Malnutrition-Risk</w:t>
      </w:r>
      <w:r>
        <w:rPr>
          <w:rFonts w:ascii="Arial"/>
          <w:b/>
          <w:color w:val="221F1F"/>
          <w:spacing w:val="2"/>
          <w:w w:val="110"/>
          <w:sz w:val="17"/>
        </w:rPr>
        <w:t xml:space="preserve"> </w:t>
      </w:r>
      <w:r>
        <w:rPr>
          <w:rFonts w:ascii="Arial"/>
          <w:b/>
          <w:color w:val="221F1F"/>
          <w:w w:val="110"/>
          <w:sz w:val="17"/>
        </w:rPr>
        <w:t>Diet</w:t>
      </w:r>
      <w:r>
        <w:rPr>
          <w:rFonts w:ascii="Arial"/>
          <w:b/>
          <w:color w:val="221F1F"/>
          <w:spacing w:val="-49"/>
          <w:w w:val="110"/>
          <w:sz w:val="17"/>
        </w:rPr>
        <w:t xml:space="preserve"> </w:t>
      </w:r>
      <w:r>
        <w:rPr>
          <w:rFonts w:ascii="Arial"/>
          <w:b/>
          <w:color w:val="221F1F"/>
          <w:w w:val="110"/>
          <w:sz w:val="17"/>
        </w:rPr>
        <w:t>Order</w:t>
      </w:r>
      <w:r>
        <w:rPr>
          <w:rFonts w:ascii="Arial"/>
          <w:b/>
          <w:color w:val="221F1F"/>
          <w:spacing w:val="-10"/>
          <w:w w:val="110"/>
          <w:sz w:val="17"/>
        </w:rPr>
        <w:t xml:space="preserve"> </w:t>
      </w:r>
      <w:r>
        <w:rPr>
          <w:rFonts w:ascii="Arial"/>
          <w:b/>
          <w:color w:val="221F1F"/>
          <w:w w:val="110"/>
          <w:sz w:val="17"/>
        </w:rPr>
        <w:t>for</w:t>
      </w:r>
      <w:r>
        <w:rPr>
          <w:rFonts w:ascii="Arial"/>
          <w:b/>
          <w:color w:val="221F1F"/>
          <w:spacing w:val="-9"/>
          <w:w w:val="110"/>
          <w:sz w:val="17"/>
        </w:rPr>
        <w:t xml:space="preserve"> </w:t>
      </w:r>
      <w:r>
        <w:rPr>
          <w:rFonts w:ascii="Arial"/>
          <w:b/>
          <w:color w:val="221F1F"/>
          <w:w w:val="110"/>
          <w:sz w:val="17"/>
        </w:rPr>
        <w:t>At-Risk</w:t>
      </w:r>
      <w:r>
        <w:rPr>
          <w:rFonts w:ascii="Arial"/>
          <w:b/>
          <w:color w:val="221F1F"/>
          <w:spacing w:val="-10"/>
          <w:w w:val="110"/>
          <w:sz w:val="17"/>
        </w:rPr>
        <w:t xml:space="preserve"> </w:t>
      </w:r>
      <w:r>
        <w:rPr>
          <w:rFonts w:ascii="Arial"/>
          <w:b/>
          <w:color w:val="221F1F"/>
          <w:w w:val="110"/>
          <w:sz w:val="17"/>
        </w:rPr>
        <w:t>Patients</w:t>
      </w:r>
    </w:p>
    <w:p w14:paraId="76777345" w14:textId="77777777" w:rsidR="0045695A" w:rsidRDefault="00C45D8C" w:rsidP="000B1E42">
      <w:pPr>
        <w:pStyle w:val="ListParagraph"/>
        <w:numPr>
          <w:ilvl w:val="0"/>
          <w:numId w:val="4"/>
        </w:numPr>
        <w:tabs>
          <w:tab w:val="left" w:pos="711"/>
        </w:tabs>
        <w:spacing w:before="39" w:line="200" w:lineRule="exact"/>
        <w:ind w:right="233" w:hanging="86"/>
        <w:rPr>
          <w:rFonts w:ascii="Arial Unicode MS" w:hAnsi="Arial Unicode MS"/>
          <w:sz w:val="14"/>
        </w:rPr>
      </w:pPr>
      <w:r>
        <w:rPr>
          <w:rFonts w:ascii="Arial Unicode MS" w:hAnsi="Arial Unicode MS"/>
          <w:color w:val="221F1F"/>
          <w:w w:val="110"/>
          <w:sz w:val="14"/>
        </w:rPr>
        <w:t>Intervene</w:t>
      </w:r>
      <w:r>
        <w:rPr>
          <w:rFonts w:ascii="Arial Unicode MS" w:hAnsi="Arial Unicode MS"/>
          <w:color w:val="221F1F"/>
          <w:spacing w:val="12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0"/>
          <w:sz w:val="14"/>
        </w:rPr>
        <w:t>immediately</w:t>
      </w:r>
      <w:r>
        <w:rPr>
          <w:rFonts w:ascii="Arial Unicode MS" w:hAnsi="Arial Unicode MS"/>
          <w:color w:val="221F1F"/>
          <w:spacing w:val="13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0"/>
          <w:sz w:val="14"/>
        </w:rPr>
        <w:t>for</w:t>
      </w:r>
      <w:r>
        <w:rPr>
          <w:rFonts w:ascii="Arial Unicode MS" w:hAnsi="Arial Unicode MS"/>
          <w:color w:val="221F1F"/>
          <w:spacing w:val="12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0"/>
          <w:sz w:val="14"/>
        </w:rPr>
        <w:t>at-risk</w:t>
      </w:r>
      <w:r>
        <w:rPr>
          <w:rFonts w:ascii="Arial Unicode MS" w:hAnsi="Arial Unicode MS"/>
          <w:color w:val="221F1F"/>
          <w:spacing w:val="-39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patients with food and/or oral</w:t>
      </w:r>
      <w:r>
        <w:rPr>
          <w:rFonts w:ascii="Arial Unicode MS" w:hAnsi="Arial Unicode MS"/>
          <w:color w:val="221F1F"/>
          <w:spacing w:val="1"/>
          <w:w w:val="115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nutritional supplement per</w:t>
      </w:r>
      <w:r>
        <w:rPr>
          <w:rFonts w:ascii="Arial Unicode MS" w:hAnsi="Arial Unicode MS"/>
          <w:color w:val="221F1F"/>
          <w:spacing w:val="1"/>
          <w:w w:val="115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malnutrition-risk protocol to</w:t>
      </w:r>
      <w:r>
        <w:rPr>
          <w:rFonts w:ascii="Arial Unicode MS" w:hAnsi="Arial Unicode MS"/>
          <w:color w:val="221F1F"/>
          <w:spacing w:val="1"/>
          <w:w w:val="115"/>
          <w:sz w:val="14"/>
        </w:rPr>
        <w:t xml:space="preserve"> </w:t>
      </w:r>
      <w:r>
        <w:rPr>
          <w:rFonts w:ascii="Arial Unicode MS" w:hAnsi="Arial Unicode MS"/>
          <w:color w:val="221F1F"/>
          <w:w w:val="110"/>
          <w:sz w:val="14"/>
        </w:rPr>
        <w:t>accelerate treatment unless</w:t>
      </w:r>
      <w:r>
        <w:rPr>
          <w:rFonts w:ascii="Arial Unicode MS" w:hAnsi="Arial Unicode MS"/>
          <w:color w:val="221F1F"/>
          <w:spacing w:val="1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contraindicated</w:t>
      </w:r>
    </w:p>
    <w:p w14:paraId="5F8E126E" w14:textId="77777777" w:rsidR="0045695A" w:rsidRDefault="00C45D8C" w:rsidP="000B1E42">
      <w:pPr>
        <w:pStyle w:val="ListParagraph"/>
        <w:numPr>
          <w:ilvl w:val="0"/>
          <w:numId w:val="4"/>
        </w:numPr>
        <w:tabs>
          <w:tab w:val="left" w:pos="711"/>
        </w:tabs>
        <w:spacing w:before="119" w:line="200" w:lineRule="exact"/>
        <w:ind w:right="229" w:hanging="86"/>
        <w:rPr>
          <w:rFonts w:ascii="Arial Unicode MS" w:hAnsi="Arial Unicode MS"/>
          <w:sz w:val="14"/>
        </w:rPr>
      </w:pPr>
      <w:r>
        <w:rPr>
          <w:rFonts w:ascii="Arial Unicode MS" w:hAnsi="Arial Unicode MS"/>
          <w:color w:val="221F1F"/>
          <w:w w:val="110"/>
          <w:sz w:val="14"/>
        </w:rPr>
        <w:t>Conduct nutrition assessment as</w:t>
      </w:r>
      <w:r>
        <w:rPr>
          <w:rFonts w:ascii="Arial Unicode MS" w:hAnsi="Arial Unicode MS"/>
          <w:color w:val="221F1F"/>
          <w:spacing w:val="-40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0"/>
          <w:sz w:val="14"/>
        </w:rPr>
        <w:t>soon</w:t>
      </w:r>
      <w:r>
        <w:rPr>
          <w:rFonts w:ascii="Arial Unicode MS" w:hAnsi="Arial Unicode MS"/>
          <w:color w:val="221F1F"/>
          <w:spacing w:val="-6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0"/>
          <w:sz w:val="14"/>
        </w:rPr>
        <w:t>as</w:t>
      </w:r>
      <w:r>
        <w:rPr>
          <w:rFonts w:ascii="Arial Unicode MS" w:hAnsi="Arial Unicode MS"/>
          <w:color w:val="221F1F"/>
          <w:spacing w:val="-5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0"/>
          <w:sz w:val="14"/>
        </w:rPr>
        <w:t>possible</w:t>
      </w:r>
    </w:p>
    <w:p w14:paraId="6865E33F" w14:textId="77777777" w:rsidR="0045695A" w:rsidRDefault="00C45D8C" w:rsidP="000B1E42">
      <w:pPr>
        <w:pStyle w:val="ListParagraph"/>
        <w:numPr>
          <w:ilvl w:val="0"/>
          <w:numId w:val="4"/>
        </w:numPr>
        <w:tabs>
          <w:tab w:val="left" w:pos="711"/>
        </w:tabs>
        <w:spacing w:before="118" w:line="200" w:lineRule="exact"/>
        <w:ind w:right="111" w:hanging="86"/>
        <w:rPr>
          <w:rFonts w:ascii="Arial Unicode MS" w:hAnsi="Arial Unicode MS"/>
          <w:sz w:val="14"/>
        </w:rPr>
      </w:pPr>
      <w:r>
        <w:rPr>
          <w:rFonts w:ascii="Arial Unicode MS" w:hAnsi="Arial Unicode MS"/>
          <w:color w:val="221F1F"/>
          <w:spacing w:val="-1"/>
          <w:w w:val="110"/>
          <w:sz w:val="14"/>
        </w:rPr>
        <w:t xml:space="preserve">Following assessment, any </w:t>
      </w:r>
      <w:r>
        <w:rPr>
          <w:rFonts w:ascii="Arial Unicode MS" w:hAnsi="Arial Unicode MS"/>
          <w:color w:val="221F1F"/>
          <w:w w:val="110"/>
          <w:sz w:val="14"/>
        </w:rPr>
        <w:t>active</w:t>
      </w:r>
      <w:r>
        <w:rPr>
          <w:rFonts w:ascii="Arial Unicode MS" w:hAnsi="Arial Unicode MS"/>
          <w:color w:val="221F1F"/>
          <w:spacing w:val="1"/>
          <w:w w:val="110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malnutrition-risk</w:t>
      </w:r>
      <w:r>
        <w:rPr>
          <w:rFonts w:ascii="Arial Unicode MS" w:hAnsi="Arial Unicode MS"/>
          <w:color w:val="221F1F"/>
          <w:spacing w:val="-11"/>
          <w:w w:val="115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diet</w:t>
      </w:r>
      <w:r>
        <w:rPr>
          <w:rFonts w:ascii="Arial Unicode MS" w:hAnsi="Arial Unicode MS"/>
          <w:color w:val="221F1F"/>
          <w:spacing w:val="-10"/>
          <w:w w:val="115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order</w:t>
      </w:r>
      <w:r>
        <w:rPr>
          <w:rFonts w:ascii="Arial Unicode MS" w:hAnsi="Arial Unicode MS"/>
          <w:color w:val="221F1F"/>
          <w:spacing w:val="-10"/>
          <w:w w:val="115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should</w:t>
      </w:r>
      <w:r>
        <w:rPr>
          <w:rFonts w:ascii="Arial Unicode MS" w:hAnsi="Arial Unicode MS"/>
          <w:color w:val="221F1F"/>
          <w:spacing w:val="-42"/>
          <w:w w:val="115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be</w:t>
      </w:r>
      <w:r>
        <w:rPr>
          <w:rFonts w:ascii="Arial Unicode MS" w:hAnsi="Arial Unicode MS"/>
          <w:color w:val="221F1F"/>
          <w:spacing w:val="-9"/>
          <w:w w:val="115"/>
          <w:sz w:val="14"/>
        </w:rPr>
        <w:t xml:space="preserve"> </w:t>
      </w:r>
      <w:r>
        <w:rPr>
          <w:rFonts w:ascii="Arial Unicode MS" w:hAnsi="Arial Unicode MS"/>
          <w:color w:val="221F1F"/>
          <w:w w:val="115"/>
          <w:sz w:val="14"/>
        </w:rPr>
        <w:t>reevaluated</w:t>
      </w:r>
    </w:p>
    <w:p w14:paraId="27CBC733" w14:textId="77777777" w:rsidR="0045695A" w:rsidRDefault="0045695A">
      <w:pPr>
        <w:spacing w:line="225" w:lineRule="auto"/>
        <w:rPr>
          <w:sz w:val="14"/>
        </w:rPr>
        <w:sectPr w:rsidR="0045695A">
          <w:type w:val="continuous"/>
          <w:pgSz w:w="12240" w:h="15840"/>
          <w:pgMar w:top="420" w:right="1060" w:bottom="0" w:left="580" w:header="720" w:footer="720" w:gutter="0"/>
          <w:cols w:num="3" w:space="720" w:equalWidth="0">
            <w:col w:w="1690" w:space="368"/>
            <w:col w:w="5260" w:space="94"/>
            <w:col w:w="3188"/>
          </w:cols>
        </w:sectPr>
      </w:pPr>
    </w:p>
    <w:p w14:paraId="20B02BEF" w14:textId="77777777" w:rsidR="0045695A" w:rsidRDefault="0045695A" w:rsidP="00FA1A22">
      <w:pPr>
        <w:spacing w:line="240" w:lineRule="exact"/>
        <w:rPr>
          <w:sz w:val="29"/>
        </w:rPr>
        <w:sectPr w:rsidR="0045695A">
          <w:type w:val="continuous"/>
          <w:pgSz w:w="12240" w:h="15840"/>
          <w:pgMar w:top="420" w:right="1060" w:bottom="0" w:left="580" w:header="720" w:footer="720" w:gutter="0"/>
          <w:cols w:space="720"/>
        </w:sectPr>
      </w:pPr>
    </w:p>
    <w:p w14:paraId="21923309" w14:textId="77777777" w:rsidR="0045695A" w:rsidRDefault="00C45D8C" w:rsidP="00FA1A22">
      <w:pPr>
        <w:pStyle w:val="Heading1"/>
        <w:spacing w:line="240" w:lineRule="exact"/>
        <w:ind w:right="-4"/>
      </w:pPr>
      <w:r>
        <w:rPr>
          <w:color w:val="FFFFFF"/>
          <w:w w:val="105"/>
        </w:rPr>
        <w:t>Malnutrition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Care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Plan</w:t>
      </w:r>
      <w:r>
        <w:rPr>
          <w:color w:val="FFFFFF"/>
          <w:spacing w:val="10"/>
          <w:w w:val="105"/>
        </w:rPr>
        <w:t xml:space="preserve"> </w:t>
      </w:r>
      <w:r>
        <w:rPr>
          <w:color w:val="FFFFFF"/>
          <w:w w:val="105"/>
        </w:rPr>
        <w:t>Development</w:t>
      </w:r>
    </w:p>
    <w:p w14:paraId="287711CD" w14:textId="77777777" w:rsidR="00FA1A22" w:rsidRDefault="00C45D8C" w:rsidP="00FA1A22">
      <w:pPr>
        <w:pStyle w:val="BodyText"/>
        <w:spacing w:line="200" w:lineRule="exact"/>
        <w:ind w:firstLine="533"/>
      </w:pPr>
      <w:r>
        <w:br w:type="column"/>
      </w:r>
    </w:p>
    <w:p w14:paraId="74AA9F16" w14:textId="1AA0DE26" w:rsidR="00FA1A22" w:rsidRDefault="00C45D8C" w:rsidP="00FA1A22">
      <w:pPr>
        <w:pStyle w:val="BodyText"/>
        <w:spacing w:line="200" w:lineRule="exact"/>
        <w:ind w:firstLine="533"/>
        <w:rPr>
          <w:color w:val="221F1F"/>
          <w:spacing w:val="8"/>
          <w:w w:val="110"/>
        </w:rPr>
      </w:pPr>
      <w:r>
        <w:rPr>
          <w:rFonts w:ascii="Arial" w:hAnsi="Arial"/>
          <w:b/>
          <w:color w:val="221F1F"/>
          <w:w w:val="115"/>
        </w:rPr>
        <w:t xml:space="preserve">Deﬁnition: </w:t>
      </w:r>
      <w:r>
        <w:rPr>
          <w:color w:val="221F1F"/>
          <w:w w:val="115"/>
        </w:rPr>
        <w:t>development of a document outlining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0"/>
        </w:rPr>
        <w:t>comprehensive</w:t>
      </w:r>
      <w:r>
        <w:rPr>
          <w:color w:val="221F1F"/>
          <w:spacing w:val="8"/>
          <w:w w:val="110"/>
        </w:rPr>
        <w:t xml:space="preserve"> </w:t>
      </w:r>
    </w:p>
    <w:p w14:paraId="0C03D58A" w14:textId="77777777" w:rsidR="00FA1A22" w:rsidRDefault="00C45D8C" w:rsidP="00FA1A22">
      <w:pPr>
        <w:pStyle w:val="BodyText"/>
        <w:spacing w:line="180" w:lineRule="exact"/>
        <w:ind w:firstLine="534"/>
        <w:rPr>
          <w:color w:val="221F1F"/>
          <w:spacing w:val="-9"/>
          <w:w w:val="115"/>
        </w:rPr>
      </w:pPr>
      <w:r>
        <w:rPr>
          <w:color w:val="221F1F"/>
          <w:w w:val="110"/>
        </w:rPr>
        <w:t>planned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w w:val="110"/>
        </w:rPr>
        <w:t>actions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w w:val="110"/>
        </w:rPr>
        <w:t>with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w w:val="110"/>
        </w:rPr>
        <w:t>the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w w:val="110"/>
        </w:rPr>
        <w:t>intention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w w:val="110"/>
        </w:rPr>
        <w:t>of</w:t>
      </w:r>
      <w:r>
        <w:rPr>
          <w:color w:val="221F1F"/>
          <w:spacing w:val="8"/>
          <w:w w:val="110"/>
        </w:rPr>
        <w:t xml:space="preserve"> </w:t>
      </w:r>
      <w:r>
        <w:rPr>
          <w:color w:val="221F1F"/>
          <w:w w:val="110"/>
        </w:rPr>
        <w:t>impacting</w:t>
      </w:r>
      <w:r>
        <w:rPr>
          <w:color w:val="221F1F"/>
          <w:spacing w:val="-39"/>
          <w:w w:val="110"/>
        </w:rPr>
        <w:t xml:space="preserve"> </w:t>
      </w:r>
      <w:r>
        <w:rPr>
          <w:color w:val="221F1F"/>
          <w:w w:val="115"/>
        </w:rPr>
        <w:t>nutrition-related</w:t>
      </w:r>
      <w:r>
        <w:rPr>
          <w:color w:val="221F1F"/>
          <w:spacing w:val="-9"/>
          <w:w w:val="115"/>
        </w:rPr>
        <w:t xml:space="preserve"> </w:t>
      </w:r>
    </w:p>
    <w:p w14:paraId="62D7FA5E" w14:textId="50A60467" w:rsidR="0045695A" w:rsidRPr="00FA1A22" w:rsidRDefault="00C45D8C" w:rsidP="00FA1A22">
      <w:pPr>
        <w:pStyle w:val="BodyText"/>
        <w:spacing w:line="180" w:lineRule="exact"/>
        <w:ind w:firstLine="534"/>
        <w:rPr>
          <w:rFonts w:ascii="Arial"/>
          <w:b/>
          <w:sz w:val="16"/>
        </w:rPr>
      </w:pPr>
      <w:r>
        <w:rPr>
          <w:color w:val="221F1F"/>
          <w:w w:val="115"/>
        </w:rPr>
        <w:t>factors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aﬀecting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patient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health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status</w:t>
      </w:r>
    </w:p>
    <w:p w14:paraId="12ACDEB0" w14:textId="77777777" w:rsidR="0045695A" w:rsidRDefault="00C45D8C" w:rsidP="00FA1A22">
      <w:pPr>
        <w:pStyle w:val="ListParagraph"/>
        <w:numPr>
          <w:ilvl w:val="0"/>
          <w:numId w:val="3"/>
        </w:numPr>
        <w:tabs>
          <w:tab w:val="left" w:pos="620"/>
        </w:tabs>
        <w:spacing w:before="0" w:line="180" w:lineRule="exact"/>
        <w:rPr>
          <w:b/>
          <w:sz w:val="13"/>
        </w:rPr>
      </w:pPr>
      <w:r>
        <w:rPr>
          <w:b/>
          <w:color w:val="B54625"/>
          <w:w w:val="105"/>
          <w:sz w:val="13"/>
        </w:rPr>
        <w:t>Immediately</w:t>
      </w:r>
      <w:r>
        <w:rPr>
          <w:b/>
          <w:color w:val="B54625"/>
          <w:spacing w:val="-3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Following</w:t>
      </w:r>
      <w:r>
        <w:rPr>
          <w:b/>
          <w:color w:val="B54625"/>
          <w:spacing w:val="-2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Diagnosis</w:t>
      </w:r>
    </w:p>
    <w:p w14:paraId="0CE7D285" w14:textId="77777777" w:rsidR="0045695A" w:rsidRDefault="0045695A">
      <w:pPr>
        <w:rPr>
          <w:sz w:val="13"/>
        </w:rPr>
        <w:sectPr w:rsidR="0045695A">
          <w:type w:val="continuous"/>
          <w:pgSz w:w="12240" w:h="15840"/>
          <w:pgMar w:top="420" w:right="1060" w:bottom="0" w:left="580" w:header="720" w:footer="720" w:gutter="0"/>
          <w:cols w:num="2" w:space="720" w:equalWidth="0">
            <w:col w:w="2100" w:space="40"/>
            <w:col w:w="8460"/>
          </w:cols>
        </w:sectPr>
      </w:pPr>
    </w:p>
    <w:p w14:paraId="3483DDDB" w14:textId="77777777" w:rsidR="0045695A" w:rsidRDefault="0045695A">
      <w:pPr>
        <w:pStyle w:val="BodyText"/>
        <w:rPr>
          <w:rFonts w:ascii="Arial"/>
          <w:b/>
          <w:sz w:val="20"/>
        </w:rPr>
      </w:pPr>
    </w:p>
    <w:p w14:paraId="41E2F479" w14:textId="5FFC693A" w:rsidR="0045695A" w:rsidRDefault="0045695A">
      <w:pPr>
        <w:pStyle w:val="BodyText"/>
        <w:spacing w:before="3"/>
        <w:rPr>
          <w:rFonts w:ascii="Arial"/>
          <w:b/>
          <w:sz w:val="19"/>
        </w:rPr>
      </w:pPr>
    </w:p>
    <w:p w14:paraId="3AC99E99" w14:textId="3322F6D2" w:rsidR="0045695A" w:rsidRDefault="009733EA" w:rsidP="00FA1A22">
      <w:pPr>
        <w:pStyle w:val="BodyText"/>
        <w:spacing w:before="116" w:line="200" w:lineRule="exact"/>
        <w:ind w:left="2675" w:right="2958"/>
      </w:pPr>
      <w:r>
        <w:pict w14:anchorId="695B6B42">
          <v:shape id="_x0000_s1054" type="#_x0000_t202" alt="" style="position:absolute;left:0;text-align:left;margin-left:52.6pt;margin-top:4.35pt;width:106.65pt;height:27.7pt;z-index:157322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C36CDB9" w14:textId="77777777" w:rsidR="0045695A" w:rsidRDefault="00C45D8C">
                  <w:pPr>
                    <w:spacing w:before="35" w:line="254" w:lineRule="auto"/>
                    <w:ind w:left="144" w:right="668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Intervention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Implementation</w:t>
                  </w:r>
                </w:p>
              </w:txbxContent>
            </v:textbox>
            <w10:wrap anchorx="page"/>
          </v:shape>
        </w:pict>
      </w:r>
      <w:r w:rsidR="00C45D8C">
        <w:rPr>
          <w:rFonts w:ascii="Arial" w:hAnsi="Arial"/>
          <w:b/>
          <w:color w:val="221F1F"/>
          <w:w w:val="110"/>
        </w:rPr>
        <w:t>Deﬁnition:</w:t>
      </w:r>
      <w:r w:rsidR="00C45D8C">
        <w:rPr>
          <w:rFonts w:ascii="Arial" w:hAnsi="Arial"/>
          <w:b/>
          <w:color w:val="221F1F"/>
          <w:spacing w:val="-4"/>
          <w:w w:val="110"/>
        </w:rPr>
        <w:t xml:space="preserve"> </w:t>
      </w:r>
      <w:r w:rsidR="00C45D8C">
        <w:rPr>
          <w:color w:val="221F1F"/>
          <w:w w:val="110"/>
        </w:rPr>
        <w:t>implementation</w:t>
      </w:r>
      <w:r w:rsidR="00C45D8C">
        <w:rPr>
          <w:color w:val="221F1F"/>
          <w:spacing w:val="8"/>
          <w:w w:val="110"/>
        </w:rPr>
        <w:t xml:space="preserve"> </w:t>
      </w:r>
      <w:r w:rsidR="00C45D8C">
        <w:rPr>
          <w:color w:val="221F1F"/>
          <w:w w:val="110"/>
        </w:rPr>
        <w:t>of</w:t>
      </w:r>
      <w:r w:rsidR="00C45D8C">
        <w:rPr>
          <w:color w:val="221F1F"/>
          <w:spacing w:val="8"/>
          <w:w w:val="110"/>
        </w:rPr>
        <w:t xml:space="preserve"> </w:t>
      </w:r>
      <w:r w:rsidR="00C45D8C">
        <w:rPr>
          <w:color w:val="221F1F"/>
          <w:w w:val="110"/>
        </w:rPr>
        <w:t>speciﬁc</w:t>
      </w:r>
      <w:r w:rsidR="00C45D8C">
        <w:rPr>
          <w:color w:val="221F1F"/>
          <w:spacing w:val="9"/>
          <w:w w:val="110"/>
        </w:rPr>
        <w:t xml:space="preserve"> </w:t>
      </w:r>
      <w:r w:rsidR="00C45D8C">
        <w:rPr>
          <w:color w:val="221F1F"/>
          <w:w w:val="110"/>
        </w:rPr>
        <w:t>actions</w:t>
      </w:r>
      <w:r w:rsidR="00C45D8C">
        <w:rPr>
          <w:color w:val="221F1F"/>
          <w:spacing w:val="8"/>
          <w:w w:val="110"/>
        </w:rPr>
        <w:t xml:space="preserve"> </w:t>
      </w:r>
      <w:r w:rsidR="00C45D8C">
        <w:rPr>
          <w:color w:val="221F1F"/>
          <w:w w:val="110"/>
        </w:rPr>
        <w:t>outlined</w:t>
      </w:r>
      <w:r w:rsidR="00C45D8C">
        <w:rPr>
          <w:color w:val="221F1F"/>
          <w:spacing w:val="8"/>
          <w:w w:val="110"/>
        </w:rPr>
        <w:t xml:space="preserve"> </w:t>
      </w:r>
      <w:r w:rsidR="00C45D8C">
        <w:rPr>
          <w:color w:val="221F1F"/>
          <w:w w:val="110"/>
        </w:rPr>
        <w:t>in</w:t>
      </w:r>
      <w:r w:rsidR="00C45D8C">
        <w:rPr>
          <w:color w:val="221F1F"/>
          <w:spacing w:val="9"/>
          <w:w w:val="110"/>
        </w:rPr>
        <w:t xml:space="preserve"> </w:t>
      </w:r>
      <w:r w:rsidR="00C45D8C">
        <w:rPr>
          <w:color w:val="221F1F"/>
          <w:w w:val="110"/>
        </w:rPr>
        <w:t>the</w:t>
      </w:r>
      <w:r w:rsidR="00C45D8C">
        <w:rPr>
          <w:color w:val="221F1F"/>
          <w:spacing w:val="-40"/>
          <w:w w:val="110"/>
        </w:rPr>
        <w:t xml:space="preserve"> </w:t>
      </w:r>
      <w:r w:rsidR="00C45D8C">
        <w:rPr>
          <w:color w:val="221F1F"/>
          <w:w w:val="115"/>
        </w:rPr>
        <w:t>malnutrition</w:t>
      </w:r>
      <w:r w:rsidR="00C45D8C">
        <w:rPr>
          <w:color w:val="221F1F"/>
          <w:spacing w:val="-7"/>
          <w:w w:val="115"/>
        </w:rPr>
        <w:t xml:space="preserve"> </w:t>
      </w:r>
      <w:r w:rsidR="00C45D8C">
        <w:rPr>
          <w:color w:val="221F1F"/>
          <w:w w:val="115"/>
        </w:rPr>
        <w:t>treatment</w:t>
      </w:r>
      <w:r w:rsidR="00C45D8C">
        <w:rPr>
          <w:color w:val="221F1F"/>
          <w:spacing w:val="-7"/>
          <w:w w:val="115"/>
        </w:rPr>
        <w:t xml:space="preserve"> </w:t>
      </w:r>
      <w:r w:rsidR="00C45D8C">
        <w:rPr>
          <w:color w:val="221F1F"/>
          <w:w w:val="115"/>
        </w:rPr>
        <w:t>care</w:t>
      </w:r>
      <w:r w:rsidR="00C45D8C">
        <w:rPr>
          <w:color w:val="221F1F"/>
          <w:spacing w:val="-7"/>
          <w:w w:val="115"/>
        </w:rPr>
        <w:t xml:space="preserve"> </w:t>
      </w:r>
      <w:r w:rsidR="00C45D8C">
        <w:rPr>
          <w:color w:val="221F1F"/>
          <w:w w:val="115"/>
        </w:rPr>
        <w:t>plan</w:t>
      </w:r>
    </w:p>
    <w:p w14:paraId="1153B758" w14:textId="350A2575" w:rsidR="0045695A" w:rsidRPr="00FA1A22" w:rsidRDefault="00C45D8C" w:rsidP="00FA1A22">
      <w:pPr>
        <w:pStyle w:val="ListParagraph"/>
        <w:numPr>
          <w:ilvl w:val="1"/>
          <w:numId w:val="3"/>
        </w:numPr>
        <w:tabs>
          <w:tab w:val="left" w:pos="2760"/>
        </w:tabs>
        <w:spacing w:before="53" w:line="200" w:lineRule="exact"/>
        <w:rPr>
          <w:b/>
          <w:sz w:val="13"/>
        </w:rPr>
      </w:pPr>
      <w:r>
        <w:rPr>
          <w:b/>
          <w:color w:val="B54625"/>
          <w:w w:val="105"/>
          <w:sz w:val="13"/>
        </w:rPr>
        <w:t>Within</w:t>
      </w:r>
      <w:r>
        <w:rPr>
          <w:b/>
          <w:color w:val="B54625"/>
          <w:spacing w:val="-1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a</w:t>
      </w:r>
      <w:r>
        <w:rPr>
          <w:b/>
          <w:color w:val="B54625"/>
          <w:spacing w:val="-1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Maximum of</w:t>
      </w:r>
      <w:r>
        <w:rPr>
          <w:b/>
          <w:color w:val="B54625"/>
          <w:spacing w:val="-1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24</w:t>
      </w:r>
      <w:r>
        <w:rPr>
          <w:b/>
          <w:color w:val="B54625"/>
          <w:spacing w:val="-1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Hrs. Following</w:t>
      </w:r>
      <w:r>
        <w:rPr>
          <w:b/>
          <w:color w:val="B54625"/>
          <w:spacing w:val="-1"/>
          <w:w w:val="105"/>
          <w:sz w:val="13"/>
        </w:rPr>
        <w:t xml:space="preserve"> </w:t>
      </w:r>
      <w:r>
        <w:rPr>
          <w:b/>
          <w:color w:val="B54625"/>
          <w:w w:val="105"/>
          <w:sz w:val="13"/>
        </w:rPr>
        <w:t>Diagnosis</w:t>
      </w:r>
    </w:p>
    <w:p w14:paraId="614BC6C1" w14:textId="3314BE5E" w:rsidR="00FA1A22" w:rsidRPr="00FA1A22" w:rsidRDefault="00FA1A22" w:rsidP="00FA1A22">
      <w:pPr>
        <w:pStyle w:val="ListParagraph"/>
        <w:tabs>
          <w:tab w:val="left" w:pos="2760"/>
        </w:tabs>
        <w:spacing w:before="53" w:line="200" w:lineRule="exact"/>
        <w:ind w:left="2759" w:firstLine="0"/>
        <w:rPr>
          <w:b/>
          <w:sz w:val="13"/>
        </w:rPr>
      </w:pPr>
      <w:r>
        <w:rPr>
          <w:b/>
          <w:color w:val="B54625"/>
          <w:w w:val="105"/>
          <w:sz w:val="13"/>
        </w:rPr>
        <w:br/>
      </w:r>
    </w:p>
    <w:p w14:paraId="53AD6257" w14:textId="77777777" w:rsidR="0045695A" w:rsidRDefault="0045695A">
      <w:pPr>
        <w:rPr>
          <w:rFonts w:ascii="Arial"/>
          <w:sz w:val="18"/>
        </w:rPr>
        <w:sectPr w:rsidR="0045695A">
          <w:type w:val="continuous"/>
          <w:pgSz w:w="12240" w:h="15840"/>
          <w:pgMar w:top="420" w:right="1060" w:bottom="0" w:left="580" w:header="720" w:footer="720" w:gutter="0"/>
          <w:cols w:space="720"/>
        </w:sectPr>
      </w:pPr>
    </w:p>
    <w:p w14:paraId="3DA2865D" w14:textId="77777777" w:rsidR="0045695A" w:rsidRDefault="00C45D8C">
      <w:pPr>
        <w:pStyle w:val="Heading1"/>
        <w:spacing w:line="254" w:lineRule="auto"/>
        <w:ind w:left="573"/>
      </w:pPr>
      <w:r>
        <w:rPr>
          <w:color w:val="FFFFFF"/>
          <w:w w:val="110"/>
        </w:rPr>
        <w:t>Malnutrition</w:t>
      </w:r>
      <w:r>
        <w:rPr>
          <w:color w:val="FFFFFF"/>
          <w:spacing w:val="43"/>
          <w:w w:val="110"/>
        </w:rPr>
        <w:t xml:space="preserve"> </w:t>
      </w:r>
      <w:r>
        <w:rPr>
          <w:color w:val="FFFFFF"/>
          <w:w w:val="105"/>
        </w:rPr>
        <w:t>Monitoring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&amp;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Evaluation</w:t>
      </w:r>
    </w:p>
    <w:p w14:paraId="1F0960B3" w14:textId="77777777" w:rsidR="0045695A" w:rsidRDefault="00C45D8C">
      <w:pPr>
        <w:pStyle w:val="BodyText"/>
        <w:spacing w:before="10"/>
        <w:rPr>
          <w:rFonts w:ascii="Arial"/>
          <w:b/>
          <w:sz w:val="15"/>
        </w:rPr>
      </w:pPr>
      <w:r>
        <w:br w:type="column"/>
      </w:r>
    </w:p>
    <w:p w14:paraId="45CF6E5F" w14:textId="77777777" w:rsidR="0045695A" w:rsidRDefault="00C45D8C" w:rsidP="00FA1A22">
      <w:pPr>
        <w:pStyle w:val="BodyText"/>
        <w:spacing w:line="180" w:lineRule="exact"/>
        <w:ind w:left="101" w:right="3701"/>
      </w:pPr>
      <w:r>
        <w:rPr>
          <w:rFonts w:ascii="Arial" w:hAnsi="Arial"/>
          <w:b/>
          <w:color w:val="221F1F"/>
          <w:w w:val="110"/>
        </w:rPr>
        <w:t xml:space="preserve">Deﬁnition: </w:t>
      </w:r>
      <w:r>
        <w:rPr>
          <w:color w:val="221F1F"/>
          <w:w w:val="110"/>
        </w:rPr>
        <w:t>identiﬁes the amount of progress made since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patient diagnosis and assesses whether outcomes relevant to</w:t>
      </w:r>
      <w:r>
        <w:rPr>
          <w:color w:val="221F1F"/>
          <w:spacing w:val="-40"/>
          <w:w w:val="110"/>
        </w:rPr>
        <w:t xml:space="preserve"> </w:t>
      </w:r>
      <w:r>
        <w:rPr>
          <w:color w:val="221F1F"/>
          <w:w w:val="110"/>
        </w:rPr>
        <w:t>the</w:t>
      </w:r>
      <w:r>
        <w:rPr>
          <w:color w:val="221F1F"/>
          <w:spacing w:val="6"/>
          <w:w w:val="110"/>
        </w:rPr>
        <w:t xml:space="preserve"> </w:t>
      </w:r>
      <w:r>
        <w:rPr>
          <w:color w:val="221F1F"/>
          <w:w w:val="110"/>
        </w:rPr>
        <w:t>malnutrition</w:t>
      </w:r>
      <w:r>
        <w:rPr>
          <w:color w:val="221F1F"/>
          <w:spacing w:val="7"/>
          <w:w w:val="110"/>
        </w:rPr>
        <w:t xml:space="preserve"> </w:t>
      </w:r>
      <w:r>
        <w:rPr>
          <w:color w:val="221F1F"/>
          <w:w w:val="110"/>
        </w:rPr>
        <w:t>diagnosis</w:t>
      </w:r>
      <w:r>
        <w:rPr>
          <w:color w:val="221F1F"/>
          <w:spacing w:val="7"/>
          <w:w w:val="110"/>
        </w:rPr>
        <w:t xml:space="preserve"> </w:t>
      </w:r>
      <w:r>
        <w:rPr>
          <w:color w:val="221F1F"/>
          <w:w w:val="110"/>
        </w:rPr>
        <w:t>and</w:t>
      </w:r>
      <w:r>
        <w:rPr>
          <w:color w:val="221F1F"/>
          <w:spacing w:val="7"/>
          <w:w w:val="110"/>
        </w:rPr>
        <w:t xml:space="preserve"> </w:t>
      </w:r>
      <w:r>
        <w:rPr>
          <w:color w:val="221F1F"/>
          <w:w w:val="110"/>
        </w:rPr>
        <w:t>treatment</w:t>
      </w:r>
      <w:r>
        <w:rPr>
          <w:color w:val="221F1F"/>
          <w:spacing w:val="7"/>
          <w:w w:val="110"/>
        </w:rPr>
        <w:t xml:space="preserve"> </w:t>
      </w:r>
      <w:r>
        <w:rPr>
          <w:color w:val="221F1F"/>
          <w:w w:val="110"/>
        </w:rPr>
        <w:t>goals</w:t>
      </w:r>
      <w:r>
        <w:rPr>
          <w:color w:val="221F1F"/>
          <w:spacing w:val="7"/>
          <w:w w:val="110"/>
        </w:rPr>
        <w:t xml:space="preserve"> </w:t>
      </w:r>
      <w:r>
        <w:rPr>
          <w:color w:val="221F1F"/>
          <w:w w:val="110"/>
        </w:rPr>
        <w:t>are</w:t>
      </w:r>
      <w:r>
        <w:rPr>
          <w:color w:val="221F1F"/>
          <w:spacing w:val="7"/>
          <w:w w:val="110"/>
        </w:rPr>
        <w:t xml:space="preserve"> </w:t>
      </w:r>
      <w:r>
        <w:rPr>
          <w:color w:val="221F1F"/>
          <w:w w:val="110"/>
        </w:rPr>
        <w:t>being</w:t>
      </w:r>
      <w:r>
        <w:rPr>
          <w:color w:val="221F1F"/>
          <w:spacing w:val="6"/>
          <w:w w:val="110"/>
        </w:rPr>
        <w:t xml:space="preserve"> </w:t>
      </w:r>
      <w:r>
        <w:rPr>
          <w:color w:val="221F1F"/>
          <w:w w:val="110"/>
        </w:rPr>
        <w:t>met</w:t>
      </w:r>
    </w:p>
    <w:p w14:paraId="41CA06F5" w14:textId="0EA5DBB6" w:rsidR="0045695A" w:rsidRDefault="009733EA">
      <w:pPr>
        <w:pStyle w:val="ListParagraph"/>
        <w:numPr>
          <w:ilvl w:val="0"/>
          <w:numId w:val="2"/>
        </w:numPr>
        <w:tabs>
          <w:tab w:val="left" w:pos="182"/>
        </w:tabs>
        <w:spacing w:line="254" w:lineRule="auto"/>
        <w:ind w:right="3585" w:firstLine="0"/>
        <w:rPr>
          <w:b/>
          <w:sz w:val="13"/>
        </w:rPr>
      </w:pPr>
      <w:r>
        <w:pict w14:anchorId="63367690">
          <v:group id="_x0000_s1051" alt="" style="position:absolute;left:0;text-align:left;margin-left:537.55pt;margin-top:63.25pt;width:21.95pt;height:40.45pt;z-index:15731712;mso-position-horizontal-relative:page" coordorigin="10751,1265" coordsize="439,809">
            <v:shape id="_x0000_s1052" type="#_x0000_t75" alt="" style="position:absolute;left:10891;top:1264;width:157;height:157">
              <v:imagedata r:id="rId15" o:title=""/>
            </v:shape>
            <v:shape id="_x0000_s1053" alt="" style="position:absolute;left:10750;top:1422;width:439;height:652" coordorigin="10751,1422" coordsize="439,652" o:spt="100" adj="0,,0" path="m10904,1579r-29,l10874,1595r-1,23l10873,1631r1,20l10876,1671r5,15l10881,1687r,2l10867,1752r-10,51l10851,1840r-3,24l10843,2010r,11l10846,2042r10,17l10871,2070r19,4l10909,2070r16,-11l10933,2046r-55,l10870,2037r,-20l10871,2003r5,-135l10876,1864r1,-16l10882,1817r10,-50l10908,1694r1,-5l10909,1686r1,-4l10908,1678r-3,-4l10901,1654r,-38l10904,1579xm11004,1754r-36,l10974,1754r2,l10984,1795r7,33l10995,1853r1,15l11001,2021r4,21l11016,2059r15,11l11051,2074r19,-4l11084,2059r8,-13l11035,2046r-6,-13l11029,2021r-3,-85l11023,1867r-2,-24l11015,1809r-7,-37l11004,1754xm10970,1726r-8,l10954,1727r-9,3l10941,1734r-1,5l10933,1772r-7,37l10920,1843r-3,24l10912,2021r,12l10906,2046r27,l10935,2042r4,-21l10944,1868r2,-15l10950,1828r6,-33l10965,1754r3,l11004,1754r-3,-15l10999,1734r-3,-4l10987,1727r-7,-1l10970,1726r,xm11045,1504r-12,4l11029,1514r1,7l11036,1570r3,42l11040,1654r-5,20l11032,1678r-1,4l11031,1686r1,3l11033,1694r16,73l11058,1817r5,31l11065,1864r,4l11070,2017r,20l11063,2046r29,l11094,2042r3,-21l11097,2010r-5,-146l11090,1840r-7,-37l11073,1752r-13,-65l11060,1686r4,-15l11067,1651r,-26l11066,1595r-1,-16l11095,1579r-1,-3l11076,1544r-14,-23l11057,1514r-5,-8l11045,1504xm10979,1726r-8,l10970,1726r10,l10979,1726xm10918,1422r-15,l10859,1440r-44,49l10777,1563r-24,93l10751,1668r3,13l10769,1701r11,7l10795,1710r2,l10800,1710r16,-3l10830,1699r11,-13l10842,1683r-40,l10791,1682r-4,-3l10780,1670r-1,-5l10780,1660r8,-42l10800,1577r16,-37l10835,1506r18,-23l10871,1465r17,-11l10903,1449r187,l11082,1440r-7,-3l10956,1437r-38,-15xm11095,1579r-30,l11071,1593r8,19l11086,1631r5,20l11094,1670r6,16l11110,1699r14,8l11141,1710r2,l11146,1710r14,-2l11172,1701r13,-18l11139,1683r-6,-1l11125,1676r-3,-5l11121,1666r-11,-49l11095,1579xm10895,1504r-7,2l10883,1514r-4,7l10864,1544r-17,32l10831,1617r-12,49l10819,1671r-3,5l10807,1682r-5,1l10842,1683r4,-13l10850,1650r5,-19l10861,1612r8,-19l10875,1579r29,l10904,1570r6,-49l10911,1514r-4,-6l10895,1504xm11090,1449r-52,l11053,1454r17,11l11087,1483r18,23l11124,1540r16,37l11153,1618r8,42l11162,1665r-2,5l11154,1679r-5,3l11139,1683r46,l11187,1681r3,-13l11188,1656r-24,-93l11126,1489r-36,-40xm11038,1449r-135,l10913,1450r38,14l10969,1464r,l10970,1464r20,l11028,1450r10,-1xm10990,1464r-20,l10971,1464r1,l10990,1464r,xm10970,1437r-1,l10969,1437r3,l10971,1437r-1,xm11038,1422r-15,l10984,1437r91,l11038,1422xe" fillcolor="#c4c3c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45D8C">
        <w:rPr>
          <w:b/>
          <w:color w:val="B54625"/>
          <w:w w:val="105"/>
          <w:sz w:val="13"/>
        </w:rPr>
        <w:t>Reassessment</w:t>
      </w:r>
      <w:r w:rsidR="00C45D8C">
        <w:rPr>
          <w:b/>
          <w:color w:val="B54625"/>
          <w:spacing w:val="-6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&amp;</w:t>
      </w:r>
      <w:r w:rsidR="00C45D8C">
        <w:rPr>
          <w:b/>
          <w:color w:val="B54625"/>
          <w:spacing w:val="-6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Rescreening</w:t>
      </w:r>
      <w:r w:rsidR="00C45D8C">
        <w:rPr>
          <w:b/>
          <w:color w:val="B54625"/>
          <w:spacing w:val="-5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Performed</w:t>
      </w:r>
      <w:r w:rsidR="00C45D8C">
        <w:rPr>
          <w:b/>
          <w:color w:val="B54625"/>
          <w:spacing w:val="-6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Based</w:t>
      </w:r>
      <w:r w:rsidR="00C45D8C">
        <w:rPr>
          <w:b/>
          <w:color w:val="B54625"/>
          <w:spacing w:val="-6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on</w:t>
      </w:r>
      <w:r w:rsidR="00C45D8C">
        <w:rPr>
          <w:b/>
          <w:color w:val="B54625"/>
          <w:spacing w:val="-5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Patient</w:t>
      </w:r>
      <w:r w:rsidR="00C45D8C">
        <w:rPr>
          <w:b/>
          <w:color w:val="B54625"/>
          <w:spacing w:val="-6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Needs</w:t>
      </w:r>
      <w:r w:rsidR="00C45D8C">
        <w:rPr>
          <w:b/>
          <w:color w:val="B54625"/>
          <w:spacing w:val="-35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&amp; Results of Initial Screening and/or Assessment; See Best</w:t>
      </w:r>
      <w:r w:rsidR="00C45D8C">
        <w:rPr>
          <w:b/>
          <w:color w:val="B54625"/>
          <w:spacing w:val="1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Practices</w:t>
      </w:r>
      <w:r w:rsidR="00C45D8C">
        <w:rPr>
          <w:b/>
          <w:color w:val="B54625"/>
          <w:spacing w:val="-3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Section</w:t>
      </w:r>
      <w:r w:rsidR="00C45D8C">
        <w:rPr>
          <w:b/>
          <w:color w:val="B54625"/>
          <w:spacing w:val="-3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for</w:t>
      </w:r>
      <w:r w:rsidR="00C45D8C">
        <w:rPr>
          <w:b/>
          <w:color w:val="B54625"/>
          <w:spacing w:val="-3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More</w:t>
      </w:r>
      <w:r w:rsidR="00C45D8C">
        <w:rPr>
          <w:b/>
          <w:color w:val="B54625"/>
          <w:spacing w:val="-3"/>
          <w:w w:val="105"/>
          <w:sz w:val="13"/>
        </w:rPr>
        <w:t xml:space="preserve"> </w:t>
      </w:r>
      <w:r w:rsidR="00C45D8C">
        <w:rPr>
          <w:b/>
          <w:color w:val="B54625"/>
          <w:w w:val="105"/>
          <w:sz w:val="13"/>
        </w:rPr>
        <w:t>Information</w:t>
      </w:r>
    </w:p>
    <w:p w14:paraId="7E79B3AD" w14:textId="77777777" w:rsidR="0045695A" w:rsidRDefault="0045695A">
      <w:pPr>
        <w:spacing w:line="254" w:lineRule="auto"/>
        <w:rPr>
          <w:sz w:val="13"/>
        </w:rPr>
        <w:sectPr w:rsidR="0045695A">
          <w:type w:val="continuous"/>
          <w:pgSz w:w="12240" w:h="15840"/>
          <w:pgMar w:top="420" w:right="1060" w:bottom="0" w:left="580" w:header="720" w:footer="720" w:gutter="0"/>
          <w:cols w:num="2" w:space="720" w:equalWidth="0">
            <w:col w:w="2539" w:space="40"/>
            <w:col w:w="8021"/>
          </w:cols>
        </w:sectPr>
      </w:pPr>
    </w:p>
    <w:p w14:paraId="1DEEE96A" w14:textId="44993CEA" w:rsidR="0045695A" w:rsidRDefault="009733EA">
      <w:pPr>
        <w:pStyle w:val="BodyText"/>
        <w:rPr>
          <w:rFonts w:ascii="Arial"/>
          <w:b/>
          <w:sz w:val="20"/>
        </w:rPr>
      </w:pPr>
      <w:r>
        <w:pict w14:anchorId="3B559CF9">
          <v:group id="_x0000_s1039" alt="" style="position:absolute;margin-left:9.75pt;margin-top:717.7pt;width:593.3pt;height:64.55pt;z-index:15730176;mso-position-horizontal-relative:page;mso-position-vertical-relative:page" coordorigin="195,14354" coordsize="11866,1291">
            <v:shape id="_x0000_s1040" alt="" style="position:absolute;left:684;top:14803;width:1189;height:499" coordorigin="685,14804" coordsize="1189,499" o:spt="100" adj="0,,0" path="m1241,15291r-1,-9l1161,14814r,-6l1154,14804r-19,l1129,14805r-4,4l964,15108r-1,l799,14805r-6,-1l775,14804r-4,1l767,14810r-2,2l685,15292r6,5l786,15297r4,-2l794,15289r1,-2l827,15070r,l947,15299r5,3l971,15302r3,-1l979,15298r2,-2l1099,15070r,l1132,15291r6,6l1235,15297r6,-6xm1873,14963r-9,-5l1773,14957r-9,6l1762,15292r9,6l1862,15298r10,-6l1873,14970r,-7xe" fillcolor="#3d6c8c" stroked="f">
              <v:stroke joinstyle="round"/>
              <v:formulas/>
              <v:path arrowok="t" o:connecttype="segments"/>
            </v:shape>
            <v:shape id="_x0000_s1041" type="#_x0000_t75" alt="" style="position:absolute;left:1757;top:14785;width:116;height:131">
              <v:imagedata r:id="rId16" o:title=""/>
            </v:shape>
            <v:shape id="_x0000_s1042" alt="" style="position:absolute;left:1600;top:14958;width:114;height:341" coordorigin="1601,14958" coordsize="114,341" path="m1612,14958r-9,6l1601,15293r9,6l1703,15299r9,-6l1714,14972r,-7l1705,14959r-93,-1xe" fillcolor="#f48626" stroked="f">
              <v:path arrowok="t"/>
            </v:shape>
            <v:shape id="_x0000_s1043" type="#_x0000_t75" alt="" style="position:absolute;left:1604;top:14787;width:111;height:131">
              <v:imagedata r:id="rId17" o:title=""/>
            </v:shape>
            <v:shape id="_x0000_s1044" alt="" style="position:absolute;left:1170;top:14732;width:483;height:565" coordorigin="1170,14733" coordsize="483,565" o:spt="100" adj="0,,0" path="m1544,15237r-122,l1456,15294r4,3l1571,15297r6,-11l1571,15276r-27,-39xm1400,14733r-74,11l1261,14774r-53,48l1170,14882r47,277l1255,15192r43,24l1347,15232r53,5l1413,15237r9,l1544,15237r-21,-30l1576,15165r31,-40l1400,15125r-54,-11l1302,15084r-30,-44l1261,14986r11,-55l1302,14886r44,-30l1400,14845r208,l1604,14836r-55,-55l1480,14746r-80,-13xm1608,14845r-208,l1455,14856r44,30l1529,14931r11,55l1529,15040r-30,44l1455,15114r-55,11l1607,15125r9,-12l1643,15052r9,-66l1640,14906r-32,-61xe" fillcolor="#f68827" stroked="f">
              <v:stroke joinstyle="round"/>
              <v:formulas/>
              <v:path arrowok="t" o:connecttype="segments"/>
            </v:shape>
            <v:shape id="_x0000_s1045" alt="" style="position:absolute;left:1148;top:14836;width:504;height:327" coordorigin="1148,14836" coordsize="504,327" o:spt="100" adj="0,,0" path="m1220,15163r-48,-286l1162,14902r-8,27l1150,14957r-2,29l1153,15036r14,48l1190,15126r30,37xm1642,14916r-7,-20l1625,14876r-11,-21l1601,14836r,78l1611,14916r31,xm1652,14975r-2,-16l1625,14959r-14,l1602,14965r-1,171l1622,15101r16,-37l1648,15025r4,-42l1652,14975xe" fillcolor="#b54526" stroked="f">
              <v:stroke joinstyle="round"/>
              <v:formulas/>
              <v:path arrowok="t" o:connecttype="segments"/>
            </v:shape>
            <v:rect id="_x0000_s1046" alt="" style="position:absolute;left:194;top:14354;width:11866;height:1291" fillcolor="#3c6c8c" stroked="f"/>
            <v:shape id="_x0000_s1047" type="#_x0000_t75" alt="" style="position:absolute;left:2907;top:14362;width:9154;height:1283">
              <v:imagedata r:id="rId18" o:title=""/>
            </v:shape>
            <v:shape id="_x0000_s1048" type="#_x0000_t75" alt="" style="position:absolute;left:739;top:14470;width:1927;height:308">
              <v:imagedata r:id="rId19" o:title=""/>
            </v:shape>
            <v:shape id="_x0000_s1049" type="#_x0000_t202" alt="" style="position:absolute;left:3625;top:14568;width:7455;height:873;mso-wrap-style:square;v-text-anchor:top" filled="f" stroked="f">
              <v:textbox inset="0,0,0,0">
                <w:txbxContent>
                  <w:p w14:paraId="3E40170F" w14:textId="77777777" w:rsidR="0045695A" w:rsidRDefault="00C45D8C">
                    <w:pPr>
                      <w:spacing w:before="13" w:line="223" w:lineRule="auto"/>
                      <w:ind w:right="10"/>
                      <w:rPr>
                        <w:sz w:val="15"/>
                      </w:rPr>
                    </w:pPr>
                    <w:r>
                      <w:rPr>
                        <w:color w:val="FFFFFF"/>
                        <w:w w:val="110"/>
                        <w:sz w:val="15"/>
                      </w:rPr>
                      <w:t>These materials were developed by the Malnutrition Quality Improvement Initiative (</w:t>
                    </w:r>
                    <w:proofErr w:type="spellStart"/>
                    <w:r>
                      <w:rPr>
                        <w:color w:val="FFFFFF"/>
                        <w:w w:val="110"/>
                        <w:sz w:val="15"/>
                      </w:rPr>
                      <w:t>MQii</w:t>
                    </w:r>
                    <w:proofErr w:type="spellEnd"/>
                    <w:r>
                      <w:rPr>
                        <w:color w:val="FFFFFF"/>
                        <w:w w:val="110"/>
                        <w:sz w:val="15"/>
                      </w:rPr>
                      <w:t>), a project of</w:t>
                    </w:r>
                    <w:r>
                      <w:rPr>
                        <w:color w:val="FFFFFF"/>
                        <w:spacing w:val="-4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the</w:t>
                    </w:r>
                    <w:r>
                      <w:rPr>
                        <w:color w:val="FFFFFF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Academy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of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Nutrition</w:t>
                    </w:r>
                    <w:r>
                      <w:rPr>
                        <w:color w:val="FFFFFF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Dietetics,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Avalere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Health,</w:t>
                    </w:r>
                    <w:r>
                      <w:rPr>
                        <w:color w:val="FFFFFF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other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stakeholders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who</w:t>
                    </w:r>
                    <w:r>
                      <w:rPr>
                        <w:color w:val="FFFFFF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provided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guidance</w:t>
                    </w:r>
                    <w:r>
                      <w:rPr>
                        <w:color w:val="FFFFFF"/>
                        <w:spacing w:val="-4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expertise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through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collaborative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partnership.</w:t>
                    </w:r>
                    <w:r>
                      <w:rPr>
                        <w:color w:val="FFFFFF"/>
                        <w:spacing w:val="-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Support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provided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by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Abbott.</w:t>
                    </w:r>
                  </w:p>
                  <w:p w14:paraId="3BC161DB" w14:textId="77777777" w:rsidR="0045695A" w:rsidRDefault="00C45D8C">
                    <w:pPr>
                      <w:spacing w:before="82"/>
                      <w:rPr>
                        <w:sz w:val="15"/>
                      </w:rPr>
                    </w:pPr>
                    <w:r>
                      <w:rPr>
                        <w:color w:val="FFFFFF"/>
                        <w:w w:val="110"/>
                        <w:sz w:val="15"/>
                      </w:rPr>
                      <w:t>©</w:t>
                    </w:r>
                    <w:r>
                      <w:rPr>
                        <w:color w:val="FFFFF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20</w:t>
                    </w:r>
                    <w:r>
                      <w:rPr>
                        <w:rFonts w:ascii="Minion Pro" w:hAnsi="Minion Pro"/>
                        <w:color w:val="FFFFFF"/>
                        <w:w w:val="110"/>
                        <w:sz w:val="15"/>
                      </w:rPr>
                      <w:t>21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.</w:t>
                    </w:r>
                    <w:r>
                      <w:rPr>
                        <w:color w:val="FFFFF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All</w:t>
                    </w:r>
                    <w:r>
                      <w:rPr>
                        <w:color w:val="FFFFF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rights</w:t>
                    </w:r>
                    <w:r>
                      <w:rPr>
                        <w:color w:val="FFFFF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reserved.</w:t>
                    </w:r>
                  </w:p>
                </w:txbxContent>
              </v:textbox>
            </v:shape>
            <v:shape id="_x0000_s1050" type="#_x0000_t202" alt="" style="position:absolute;left:11239;top:15010;width:146;height:300;mso-wrap-style:square;v-text-anchor:top" filled="f" stroked="f">
              <v:textbox inset="0,0,0,0">
                <w:txbxContent>
                  <w:p w14:paraId="511FBBDF" w14:textId="77777777" w:rsidR="0045695A" w:rsidRDefault="00C45D8C">
                    <w:r>
                      <w:rPr>
                        <w:color w:val="FFFFFF"/>
                        <w:w w:val="102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17D3AD5" w14:textId="77777777" w:rsidR="0045695A" w:rsidRDefault="0045695A">
      <w:pPr>
        <w:pStyle w:val="BodyText"/>
        <w:spacing w:before="10"/>
        <w:rPr>
          <w:rFonts w:ascii="Arial"/>
          <w:b/>
          <w:sz w:val="29"/>
        </w:rPr>
      </w:pPr>
    </w:p>
    <w:p w14:paraId="6C46E77A" w14:textId="379D9641" w:rsidR="0045695A" w:rsidRDefault="009733EA">
      <w:pPr>
        <w:pStyle w:val="BodyText"/>
        <w:ind w:left="152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70EAF8C">
          <v:group id="_x0000_s1034" alt="" style="width:426.95pt;height:53.95pt;mso-position-horizontal-relative:char;mso-position-vertical-relative:line" coordsize="8539,1079">
            <v:shape id="_x0000_s1035" alt="" style="position:absolute;width:7929;height:1079" coordsize="7929,1079" o:spt="100" adj="0,,0" path="m7722,l206,,126,16,60,60,16,126,,206,,873r16,80l60,1018r66,44l206,1079r7516,l7802,1062r64,-42l206,1020r-57,-12l102,977,70,930,59,873r,-667l70,149r32,-47l149,70,206,59r7660,l7802,16,7722,xm7866,59r-144,l7779,70r47,32l7858,149r11,57l7869,873r-11,57l7826,977r-47,31l7722,1020r144,l7868,1018r44,-65l7928,873r,-667l7912,126,7868,60r-2,-1xe" fillcolor="#95999b" stroked="f">
              <v:stroke joinstyle="round"/>
              <v:formulas/>
              <v:path arrowok="t" o:connecttype="segments"/>
            </v:shape>
            <v:shape id="_x0000_s1036" alt="" style="position:absolute;left:6951;top:107;width:793;height:824" coordorigin="6952,108" coordsize="793,824" o:spt="100" adj="0,,0" path="m7736,892r-775,l6952,901r,22l6961,931r775,l7745,923r,-22l7736,892xm7348,108r-51,9l7253,144r-32,39l7205,233r-150,l7046,241r,651l7085,892r,-620l7247,272r-4,-20l7251,211r23,-33l7307,155r41,-8l7446,147r-2,-3l7400,117r-52,-9xm7499,713r-301,l7189,722r,170l7228,892r,-140l7507,752r,-30l7499,713xm7368,752r-39,l7329,892r39,l7368,752xm7507,752r-39,l7468,892r39,l7507,752xm7651,272r-39,l7612,892r39,l7651,272xm7225,443r-88,l7128,452r,195l7137,656r88,l7234,647r,-30l7167,617r,-135l7234,482r,-30l7225,443xm7392,443r-88,l7296,452r,195l7304,656r88,l7401,647r,-30l7335,617r,-135l7401,482r,-30l7392,443xm7559,443r-87,l7463,452r,195l7472,656r87,l7568,647r,-30l7502,617r,-135l7568,482r,-30l7559,443xm7568,482r-39,l7529,617r39,l7568,482xm7234,482r-39,l7195,617r39,l7234,482xm7401,482r-39,l7362,617r39,l7401,482xm7247,272r-42,l7221,321r32,39l7297,387r51,9l7400,387r44,-27l7446,357r-98,l7307,349r-33,-22l7251,293r-4,-21xm7446,147r-98,l7389,155r34,23l7445,211r9,41l7445,293r-22,34l7389,349r-41,8l7446,357r29,-36l7491,272r160,l7651,247r-2,-5l7641,235r-5,-2l7491,233r-16,-50l7446,147xm7368,272r-39,l7329,316r9,9l7359,325r9,-9l7368,272xm7412,233r-128,l7276,241r,22l7284,272r128,l7421,263r,-22l7412,233xm7359,179r-21,l7329,188r,45l7368,233r,-45l7359,179xe" fillcolor="#c4c3c3" stroked="f">
              <v:stroke joinstyle="round"/>
              <v:formulas/>
              <v:path arrowok="t" o:connecttype="segments"/>
            </v:shape>
            <v:shape id="_x0000_s1037" type="#_x0000_t75" alt="" style="position:absolute;left:7985;top:499;width:553;height:177">
              <v:imagedata r:id="rId20" o:title=""/>
            </v:shape>
            <v:shape id="_x0000_s1038" type="#_x0000_t202" alt="" style="position:absolute;width:8539;height:1079;mso-wrap-style:square;v-text-anchor:top" filled="f" stroked="f">
              <v:textbox inset="0,0,0,0">
                <w:txbxContent>
                  <w:p w14:paraId="7EBF1056" w14:textId="77777777" w:rsidR="0045695A" w:rsidRDefault="0045695A">
                    <w:pPr>
                      <w:spacing w:before="9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02E2AA88" w14:textId="77777777" w:rsidR="0045695A" w:rsidRDefault="00C45D8C">
                    <w:pPr>
                      <w:spacing w:before="1"/>
                      <w:ind w:left="318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21F1F"/>
                        <w:w w:val="105"/>
                        <w:sz w:val="15"/>
                      </w:rPr>
                      <w:t>Discharge</w:t>
                    </w:r>
                    <w:r>
                      <w:rPr>
                        <w:rFonts w:ascii="Arial"/>
                        <w:b/>
                        <w:color w:val="221F1F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21F1F"/>
                        <w:w w:val="105"/>
                        <w:sz w:val="15"/>
                      </w:rPr>
                      <w:t>Planning</w:t>
                    </w:r>
                  </w:p>
                  <w:p w14:paraId="4CB4DD7A" w14:textId="77777777" w:rsidR="0045695A" w:rsidRDefault="00C45D8C">
                    <w:pPr>
                      <w:spacing w:before="112"/>
                      <w:ind w:left="311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21F1F"/>
                        <w:w w:val="110"/>
                        <w:sz w:val="14"/>
                      </w:rPr>
                      <w:t>Deﬁnition:</w:t>
                    </w:r>
                    <w:r>
                      <w:rPr>
                        <w:rFonts w:ascii="Arial" w:hAnsi="Arial"/>
                        <w:b/>
                        <w:color w:val="221F1F"/>
                        <w:spacing w:val="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documentation</w:t>
                    </w:r>
                    <w:r>
                      <w:rPr>
                        <w:color w:val="221F1F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of</w:t>
                    </w:r>
                    <w:r>
                      <w:rPr>
                        <w:color w:val="221F1F"/>
                        <w:spacing w:val="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malnutrition</w:t>
                    </w:r>
                    <w:r>
                      <w:rPr>
                        <w:color w:val="221F1F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diagnosis,</w:t>
                    </w:r>
                    <w:r>
                      <w:rPr>
                        <w:color w:val="221F1F"/>
                        <w:spacing w:val="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status,</w:t>
                    </w:r>
                    <w:r>
                      <w:rPr>
                        <w:color w:val="221F1F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and</w:t>
                    </w:r>
                    <w:r>
                      <w:rPr>
                        <w:color w:val="221F1F"/>
                        <w:spacing w:val="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orders</w:t>
                    </w:r>
                    <w:r>
                      <w:rPr>
                        <w:color w:val="221F1F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in</w:t>
                    </w:r>
                    <w:r>
                      <w:rPr>
                        <w:color w:val="221F1F"/>
                        <w:spacing w:val="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discharge</w:t>
                    </w:r>
                    <w:r>
                      <w:rPr>
                        <w:color w:val="221F1F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w w:val="110"/>
                        <w:sz w:val="14"/>
                      </w:rPr>
                      <w:t>plan</w:t>
                    </w:r>
                  </w:p>
                  <w:p w14:paraId="51A16265" w14:textId="77777777" w:rsidR="0045695A" w:rsidRDefault="00C45D8C">
                    <w:pPr>
                      <w:numPr>
                        <w:ilvl w:val="0"/>
                        <w:numId w:val="1"/>
                      </w:numPr>
                      <w:tabs>
                        <w:tab w:val="left" w:pos="396"/>
                      </w:tabs>
                      <w:spacing w:before="5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24</w:t>
                    </w:r>
                    <w:r>
                      <w:rPr>
                        <w:rFonts w:ascii="Arial"/>
                        <w:b/>
                        <w:color w:val="B54625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Hrs.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Prior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to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Hospital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Discharge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for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Patients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Previously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Assessed</w:t>
                    </w:r>
                    <w:r>
                      <w:rPr>
                        <w:rFonts w:ascii="Arial"/>
                        <w:b/>
                        <w:color w:val="B54625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to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be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At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Risk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or</w:t>
                    </w:r>
                    <w:r>
                      <w:rPr>
                        <w:rFonts w:ascii="Arial"/>
                        <w:b/>
                        <w:color w:val="B54625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54625"/>
                        <w:w w:val="105"/>
                        <w:sz w:val="13"/>
                      </w:rPr>
                      <w:t>Malnourished</w:t>
                    </w:r>
                  </w:p>
                </w:txbxContent>
              </v:textbox>
            </v:shape>
            <w10:anchorlock/>
          </v:group>
        </w:pict>
      </w:r>
    </w:p>
    <w:p w14:paraId="772B14F3" w14:textId="0933B689" w:rsidR="0045695A" w:rsidRDefault="0045695A">
      <w:pPr>
        <w:pStyle w:val="BodyText"/>
        <w:rPr>
          <w:rFonts w:ascii="Arial"/>
          <w:b/>
          <w:sz w:val="20"/>
        </w:rPr>
      </w:pPr>
    </w:p>
    <w:p w14:paraId="4ACFA231" w14:textId="77EE7235" w:rsidR="0045695A" w:rsidRDefault="0045695A">
      <w:pPr>
        <w:pStyle w:val="BodyText"/>
        <w:rPr>
          <w:rFonts w:ascii="Arial"/>
          <w:b/>
          <w:sz w:val="20"/>
        </w:rPr>
      </w:pPr>
    </w:p>
    <w:p w14:paraId="1A8E0BA4" w14:textId="11A05C95" w:rsidR="0045695A" w:rsidRDefault="009733EA">
      <w:pPr>
        <w:pStyle w:val="BodyText"/>
        <w:rPr>
          <w:rFonts w:ascii="Arial"/>
          <w:b/>
          <w:sz w:val="20"/>
        </w:rPr>
      </w:pPr>
      <w:r>
        <w:rPr>
          <w:sz w:val="22"/>
        </w:rPr>
        <w:pict w14:anchorId="1DEB11F3">
          <v:group id="_x0000_s1027" alt="" style="position:absolute;margin-left:36.9pt;margin-top:3.9pt;width:86.7pt;height:41.55pt;z-index:15730688;mso-position-horizontal-relative:page" coordorigin="738,-600" coordsize="1734,831">
            <v:shape id="_x0000_s1028" alt="" style="position:absolute;left:738;top:-497;width:1734;height:727" coordorigin="738,-497" coordsize="1734,727" o:spt="100" adj="0,,0" path="m1550,214r-2,-13l1433,-482r-1,-9l1423,-497r-29,l1386,-496r-5,6l1145,-53r-2,l908,-489r-4,-6l895,-497r-26,l863,-494r-6,6l855,-485r,4l738,214r9,9l886,223r6,-4l898,212r1,-4l945,-108r1,l1120,226r8,4l1156,230r4,-1l1167,224r2,-2l1342,-108r1,l1390,214r9,9l1540,223r10,-9xm2471,-264r-13,-8l2325,-273r-14,8l2309,215r13,8l2455,224r14,-8l2471,-254r,-10xe" fillcolor="#3d6c8c" stroked="f">
              <v:stroke joinstyle="round"/>
              <v:formulas/>
              <v:path arrowok="t" o:connecttype="segments"/>
            </v:shape>
            <v:shape id="_x0000_s1029" type="#_x0000_t75" alt="" style="position:absolute;left:2301;top:-523;width:169;height:190">
              <v:imagedata r:id="rId21" o:title=""/>
            </v:shape>
            <v:shape id="_x0000_s1030" alt="" style="position:absolute;left:2073;top:-272;width:166;height:497" coordorigin="2074,-271" coordsize="166,497" path="m2090,-271r-14,8l2074,217r13,8l2223,225r13,-8l2239,-252r,-10l2225,-271r-135,xe" fillcolor="#f48626" stroked="f">
              <v:path arrowok="t"/>
            </v:shape>
            <v:shape id="_x0000_s1031" type="#_x0000_t75" alt="" style="position:absolute;left:2079;top:-522;width:162;height:190">
              <v:imagedata r:id="rId22" o:title=""/>
            </v:shape>
            <v:shape id="_x0000_s1032" alt="" style="position:absolute;left:1446;top:-601;width:704;height:824" coordorigin="1446,-600" coordsize="704,824" o:spt="100" adj="0,,0" path="m1991,134r-178,l1863,218r5,5l2014,223r11,-3l2032,213r2,-10l2031,192r-40,-58xm1781,-600r-73,7l1640,-572r-62,32l1525,-496r-45,53l1446,-382r68,403l1569,69r64,36l1704,128r77,8l1801,136r12,-2l1991,134,1960,91r63,-47l2075,-14r8,-14l1781,-28r-79,-16l1638,-88r-44,-65l1578,-231r16,-80l1638,-376r64,-44l1781,-437r306,l2087,-438r-45,-54l1987,-537r-62,-34l1856,-593r-75,-7xm2087,-437r-306,l1861,-420r65,44l1969,-311r17,80l1969,-153r-43,65l1861,-44r-80,16l2083,-28r32,-52l2140,-153r9,-78l2142,-306r-22,-69l2087,-437xe" fillcolor="#f68827" stroked="f">
              <v:stroke joinstyle="round"/>
              <v:formulas/>
              <v:path arrowok="t" o:connecttype="segments"/>
            </v:shape>
            <v:shape id="_x0000_s1033" alt="" style="position:absolute;left:1413;top:-450;width:735;height:477" coordorigin="1414,-449" coordsize="735,477" o:spt="100" adj="0,,0" path="m1519,27r-70,-417l1434,-353r-11,39l1416,-274r-2,42l1421,-158r21,69l1475,-27r44,54xm2134,-333r-10,-29l2110,-392r-17,-30l2073,-449r,113l2089,-333r45,xm2148,-247r-1,-12l2146,-270r-38,-1l2089,-271r-14,9l2074,-13r31,-50l2128,-117r15,-58l2148,-235r,-12xe" fillcolor="#b54526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56616440" w14:textId="77777777" w:rsidR="0045695A" w:rsidRDefault="0045695A">
      <w:pPr>
        <w:pStyle w:val="BodyText"/>
        <w:rPr>
          <w:rFonts w:ascii="Arial"/>
          <w:b/>
          <w:sz w:val="20"/>
        </w:rPr>
      </w:pPr>
    </w:p>
    <w:p w14:paraId="714FC4A3" w14:textId="77777777" w:rsidR="0045695A" w:rsidRDefault="0045695A">
      <w:pPr>
        <w:pStyle w:val="BodyText"/>
        <w:spacing w:before="4"/>
        <w:rPr>
          <w:rFonts w:ascii="Arial"/>
          <w:b/>
          <w:sz w:val="17"/>
        </w:rPr>
      </w:pPr>
    </w:p>
    <w:p w14:paraId="1C3795CE" w14:textId="3902F94A" w:rsidR="0045695A" w:rsidRDefault="009733EA">
      <w:pPr>
        <w:spacing w:before="114"/>
        <w:ind w:left="1906"/>
        <w:rPr>
          <w:rFonts w:ascii="HelveticaNeue-Thin"/>
          <w:sz w:val="11"/>
        </w:rPr>
      </w:pPr>
      <w:r>
        <w:pict w14:anchorId="0C6AE94F">
          <v:shape id="_x0000_s1026" type="#_x0000_t202" alt="" style="position:absolute;left:0;text-align:left;margin-left:94.2pt;margin-top:43.55pt;width:468.45pt;height:21.85pt;z-index:-158402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78A0827" w14:textId="77777777" w:rsidR="0045695A" w:rsidRDefault="00C45D8C">
                  <w:pPr>
                    <w:jc w:val="right"/>
                  </w:pPr>
                  <w:r>
                    <w:rPr>
                      <w:color w:val="103044"/>
                      <w:w w:val="102"/>
                    </w:rPr>
                    <w:t>1</w:t>
                  </w:r>
                </w:p>
                <w:p w14:paraId="0567B01D" w14:textId="77777777" w:rsidR="0045695A" w:rsidRDefault="00C45D8C">
                  <w:pPr>
                    <w:spacing w:before="48"/>
                    <w:rPr>
                      <w:rFonts w:ascii="HelveticaNeue-Thin"/>
                      <w:sz w:val="7"/>
                    </w:rPr>
                  </w:pPr>
                  <w:r>
                    <w:rPr>
                      <w:rFonts w:ascii="HelveticaNeue-Thin"/>
                      <w:color w:val="808080"/>
                      <w:w w:val="110"/>
                      <w:sz w:val="7"/>
                    </w:rPr>
                    <w:t>TM</w:t>
                  </w:r>
                </w:p>
              </w:txbxContent>
            </v:textbox>
            <w10:wrap anchorx="page"/>
          </v:shape>
        </w:pict>
      </w:r>
      <w:r w:rsidR="00C45D8C">
        <w:rPr>
          <w:rFonts w:ascii="HelveticaNeue-Thin"/>
          <w:color w:val="808080"/>
          <w:sz w:val="11"/>
        </w:rPr>
        <w:t>TM</w:t>
      </w:r>
    </w:p>
    <w:sectPr w:rsidR="0045695A">
      <w:type w:val="continuous"/>
      <w:pgSz w:w="12240" w:h="15840"/>
      <w:pgMar w:top="420" w:right="10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-Thi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39D9"/>
    <w:multiLevelType w:val="hybridMultilevel"/>
    <w:tmpl w:val="1234DAB6"/>
    <w:lvl w:ilvl="0" w:tplc="01C64C9C">
      <w:numFmt w:val="bullet"/>
      <w:lvlText w:val="•"/>
      <w:lvlJc w:val="left"/>
      <w:pPr>
        <w:ind w:left="705" w:hanging="94"/>
      </w:pPr>
      <w:rPr>
        <w:rFonts w:ascii="Arial Unicode MS" w:eastAsia="Arial Unicode MS" w:hAnsi="Arial Unicode MS" w:cs="Arial Unicode MS" w:hint="default"/>
        <w:color w:val="221F1F"/>
        <w:w w:val="112"/>
        <w:sz w:val="14"/>
        <w:szCs w:val="14"/>
      </w:rPr>
    </w:lvl>
    <w:lvl w:ilvl="1" w:tplc="78D05A20">
      <w:numFmt w:val="bullet"/>
      <w:lvlText w:val="•"/>
      <w:lvlJc w:val="left"/>
      <w:pPr>
        <w:ind w:left="948" w:hanging="94"/>
      </w:pPr>
      <w:rPr>
        <w:rFonts w:hint="default"/>
      </w:rPr>
    </w:lvl>
    <w:lvl w:ilvl="2" w:tplc="DF0C925E">
      <w:numFmt w:val="bullet"/>
      <w:lvlText w:val="•"/>
      <w:lvlJc w:val="left"/>
      <w:pPr>
        <w:ind w:left="1197" w:hanging="94"/>
      </w:pPr>
      <w:rPr>
        <w:rFonts w:hint="default"/>
      </w:rPr>
    </w:lvl>
    <w:lvl w:ilvl="3" w:tplc="89F4F706">
      <w:numFmt w:val="bullet"/>
      <w:lvlText w:val="•"/>
      <w:lvlJc w:val="left"/>
      <w:pPr>
        <w:ind w:left="1446" w:hanging="94"/>
      </w:pPr>
      <w:rPr>
        <w:rFonts w:hint="default"/>
      </w:rPr>
    </w:lvl>
    <w:lvl w:ilvl="4" w:tplc="28CA2CA6">
      <w:numFmt w:val="bullet"/>
      <w:lvlText w:val="•"/>
      <w:lvlJc w:val="left"/>
      <w:pPr>
        <w:ind w:left="1695" w:hanging="94"/>
      </w:pPr>
      <w:rPr>
        <w:rFonts w:hint="default"/>
      </w:rPr>
    </w:lvl>
    <w:lvl w:ilvl="5" w:tplc="4294AB56">
      <w:numFmt w:val="bullet"/>
      <w:lvlText w:val="•"/>
      <w:lvlJc w:val="left"/>
      <w:pPr>
        <w:ind w:left="1944" w:hanging="94"/>
      </w:pPr>
      <w:rPr>
        <w:rFonts w:hint="default"/>
      </w:rPr>
    </w:lvl>
    <w:lvl w:ilvl="6" w:tplc="727EC1F0">
      <w:numFmt w:val="bullet"/>
      <w:lvlText w:val="•"/>
      <w:lvlJc w:val="left"/>
      <w:pPr>
        <w:ind w:left="2193" w:hanging="94"/>
      </w:pPr>
      <w:rPr>
        <w:rFonts w:hint="default"/>
      </w:rPr>
    </w:lvl>
    <w:lvl w:ilvl="7" w:tplc="CDBC6136">
      <w:numFmt w:val="bullet"/>
      <w:lvlText w:val="•"/>
      <w:lvlJc w:val="left"/>
      <w:pPr>
        <w:ind w:left="2441" w:hanging="94"/>
      </w:pPr>
      <w:rPr>
        <w:rFonts w:hint="default"/>
      </w:rPr>
    </w:lvl>
    <w:lvl w:ilvl="8" w:tplc="B93CECBC">
      <w:numFmt w:val="bullet"/>
      <w:lvlText w:val="•"/>
      <w:lvlJc w:val="left"/>
      <w:pPr>
        <w:ind w:left="2690" w:hanging="94"/>
      </w:pPr>
      <w:rPr>
        <w:rFonts w:hint="default"/>
      </w:rPr>
    </w:lvl>
  </w:abstractNum>
  <w:abstractNum w:abstractNumId="1" w15:restartNumberingAfterBreak="0">
    <w:nsid w:val="25F14F32"/>
    <w:multiLevelType w:val="hybridMultilevel"/>
    <w:tmpl w:val="ED8EE104"/>
    <w:lvl w:ilvl="0" w:tplc="F5B6D3C2">
      <w:numFmt w:val="bullet"/>
      <w:lvlText w:val="•"/>
      <w:lvlJc w:val="left"/>
      <w:pPr>
        <w:ind w:left="619" w:hanging="85"/>
      </w:pPr>
      <w:rPr>
        <w:rFonts w:ascii="Arial" w:eastAsia="Arial" w:hAnsi="Arial" w:cs="Arial" w:hint="default"/>
        <w:b/>
        <w:bCs/>
        <w:color w:val="B54625"/>
        <w:w w:val="109"/>
        <w:sz w:val="13"/>
        <w:szCs w:val="13"/>
      </w:rPr>
    </w:lvl>
    <w:lvl w:ilvl="1" w:tplc="50F64F60">
      <w:numFmt w:val="bullet"/>
      <w:lvlText w:val="•"/>
      <w:lvlJc w:val="left"/>
      <w:pPr>
        <w:ind w:left="2759" w:hanging="85"/>
      </w:pPr>
      <w:rPr>
        <w:rFonts w:ascii="Arial" w:eastAsia="Arial" w:hAnsi="Arial" w:cs="Arial" w:hint="default"/>
        <w:b/>
        <w:bCs/>
        <w:color w:val="B54625"/>
        <w:w w:val="109"/>
        <w:sz w:val="13"/>
        <w:szCs w:val="13"/>
      </w:rPr>
    </w:lvl>
    <w:lvl w:ilvl="2" w:tplc="7982D5E0">
      <w:numFmt w:val="bullet"/>
      <w:lvlText w:val="•"/>
      <w:lvlJc w:val="left"/>
      <w:pPr>
        <w:ind w:left="3393" w:hanging="85"/>
      </w:pPr>
      <w:rPr>
        <w:rFonts w:hint="default"/>
      </w:rPr>
    </w:lvl>
    <w:lvl w:ilvl="3" w:tplc="AA504E1E">
      <w:numFmt w:val="bullet"/>
      <w:lvlText w:val="•"/>
      <w:lvlJc w:val="left"/>
      <w:pPr>
        <w:ind w:left="4026" w:hanging="85"/>
      </w:pPr>
      <w:rPr>
        <w:rFonts w:hint="default"/>
      </w:rPr>
    </w:lvl>
    <w:lvl w:ilvl="4" w:tplc="6E6A43D4">
      <w:numFmt w:val="bullet"/>
      <w:lvlText w:val="•"/>
      <w:lvlJc w:val="left"/>
      <w:pPr>
        <w:ind w:left="4660" w:hanging="85"/>
      </w:pPr>
      <w:rPr>
        <w:rFonts w:hint="default"/>
      </w:rPr>
    </w:lvl>
    <w:lvl w:ilvl="5" w:tplc="B2062446">
      <w:numFmt w:val="bullet"/>
      <w:lvlText w:val="•"/>
      <w:lvlJc w:val="left"/>
      <w:pPr>
        <w:ind w:left="5293" w:hanging="85"/>
      </w:pPr>
      <w:rPr>
        <w:rFonts w:hint="default"/>
      </w:rPr>
    </w:lvl>
    <w:lvl w:ilvl="6" w:tplc="1876B740">
      <w:numFmt w:val="bullet"/>
      <w:lvlText w:val="•"/>
      <w:lvlJc w:val="left"/>
      <w:pPr>
        <w:ind w:left="5926" w:hanging="85"/>
      </w:pPr>
      <w:rPr>
        <w:rFonts w:hint="default"/>
      </w:rPr>
    </w:lvl>
    <w:lvl w:ilvl="7" w:tplc="99C0F34E">
      <w:numFmt w:val="bullet"/>
      <w:lvlText w:val="•"/>
      <w:lvlJc w:val="left"/>
      <w:pPr>
        <w:ind w:left="6560" w:hanging="85"/>
      </w:pPr>
      <w:rPr>
        <w:rFonts w:hint="default"/>
      </w:rPr>
    </w:lvl>
    <w:lvl w:ilvl="8" w:tplc="AA5059B6">
      <w:numFmt w:val="bullet"/>
      <w:lvlText w:val="•"/>
      <w:lvlJc w:val="left"/>
      <w:pPr>
        <w:ind w:left="7193" w:hanging="85"/>
      </w:pPr>
      <w:rPr>
        <w:rFonts w:hint="default"/>
      </w:rPr>
    </w:lvl>
  </w:abstractNum>
  <w:abstractNum w:abstractNumId="2" w15:restartNumberingAfterBreak="0">
    <w:nsid w:val="294D2354"/>
    <w:multiLevelType w:val="hybridMultilevel"/>
    <w:tmpl w:val="2C8A27E2"/>
    <w:lvl w:ilvl="0" w:tplc="5A8064E8">
      <w:numFmt w:val="bullet"/>
      <w:lvlText w:val="•"/>
      <w:lvlJc w:val="left"/>
      <w:pPr>
        <w:ind w:left="395" w:hanging="85"/>
      </w:pPr>
      <w:rPr>
        <w:rFonts w:ascii="Arial" w:eastAsia="Arial" w:hAnsi="Arial" w:cs="Arial" w:hint="default"/>
        <w:b/>
        <w:bCs/>
        <w:color w:val="B54625"/>
        <w:w w:val="109"/>
        <w:sz w:val="13"/>
        <w:szCs w:val="13"/>
      </w:rPr>
    </w:lvl>
    <w:lvl w:ilvl="1" w:tplc="72B88124">
      <w:numFmt w:val="bullet"/>
      <w:lvlText w:val="•"/>
      <w:lvlJc w:val="left"/>
      <w:pPr>
        <w:ind w:left="1213" w:hanging="85"/>
      </w:pPr>
      <w:rPr>
        <w:rFonts w:hint="default"/>
      </w:rPr>
    </w:lvl>
    <w:lvl w:ilvl="2" w:tplc="D8085B54">
      <w:numFmt w:val="bullet"/>
      <w:lvlText w:val="•"/>
      <w:lvlJc w:val="left"/>
      <w:pPr>
        <w:ind w:left="2027" w:hanging="85"/>
      </w:pPr>
      <w:rPr>
        <w:rFonts w:hint="default"/>
      </w:rPr>
    </w:lvl>
    <w:lvl w:ilvl="3" w:tplc="F85A38B6">
      <w:numFmt w:val="bullet"/>
      <w:lvlText w:val="•"/>
      <w:lvlJc w:val="left"/>
      <w:pPr>
        <w:ind w:left="2841" w:hanging="85"/>
      </w:pPr>
      <w:rPr>
        <w:rFonts w:hint="default"/>
      </w:rPr>
    </w:lvl>
    <w:lvl w:ilvl="4" w:tplc="F52ACCB4">
      <w:numFmt w:val="bullet"/>
      <w:lvlText w:val="•"/>
      <w:lvlJc w:val="left"/>
      <w:pPr>
        <w:ind w:left="3655" w:hanging="85"/>
      </w:pPr>
      <w:rPr>
        <w:rFonts w:hint="default"/>
      </w:rPr>
    </w:lvl>
    <w:lvl w:ilvl="5" w:tplc="B84835D4">
      <w:numFmt w:val="bullet"/>
      <w:lvlText w:val="•"/>
      <w:lvlJc w:val="left"/>
      <w:pPr>
        <w:ind w:left="4469" w:hanging="85"/>
      </w:pPr>
      <w:rPr>
        <w:rFonts w:hint="default"/>
      </w:rPr>
    </w:lvl>
    <w:lvl w:ilvl="6" w:tplc="64404E8C">
      <w:numFmt w:val="bullet"/>
      <w:lvlText w:val="•"/>
      <w:lvlJc w:val="left"/>
      <w:pPr>
        <w:ind w:left="5283" w:hanging="85"/>
      </w:pPr>
      <w:rPr>
        <w:rFonts w:hint="default"/>
      </w:rPr>
    </w:lvl>
    <w:lvl w:ilvl="7" w:tplc="A646469C">
      <w:numFmt w:val="bullet"/>
      <w:lvlText w:val="•"/>
      <w:lvlJc w:val="left"/>
      <w:pPr>
        <w:ind w:left="6096" w:hanging="85"/>
      </w:pPr>
      <w:rPr>
        <w:rFonts w:hint="default"/>
      </w:rPr>
    </w:lvl>
    <w:lvl w:ilvl="8" w:tplc="662C192A">
      <w:numFmt w:val="bullet"/>
      <w:lvlText w:val="•"/>
      <w:lvlJc w:val="left"/>
      <w:pPr>
        <w:ind w:left="6910" w:hanging="85"/>
      </w:pPr>
      <w:rPr>
        <w:rFonts w:hint="default"/>
      </w:rPr>
    </w:lvl>
  </w:abstractNum>
  <w:abstractNum w:abstractNumId="3" w15:restartNumberingAfterBreak="0">
    <w:nsid w:val="504072D3"/>
    <w:multiLevelType w:val="hybridMultilevel"/>
    <w:tmpl w:val="D1D802D2"/>
    <w:lvl w:ilvl="0" w:tplc="7742C162">
      <w:numFmt w:val="bullet"/>
      <w:lvlText w:val="•"/>
      <w:lvlJc w:val="left"/>
      <w:pPr>
        <w:ind w:left="617" w:hanging="85"/>
      </w:pPr>
      <w:rPr>
        <w:rFonts w:ascii="Arial" w:eastAsia="Arial" w:hAnsi="Arial" w:cs="Arial" w:hint="default"/>
        <w:b/>
        <w:bCs/>
        <w:color w:val="B54625"/>
        <w:w w:val="109"/>
        <w:sz w:val="13"/>
        <w:szCs w:val="13"/>
      </w:rPr>
    </w:lvl>
    <w:lvl w:ilvl="1" w:tplc="613EFB98">
      <w:numFmt w:val="bullet"/>
      <w:lvlText w:val="•"/>
      <w:lvlJc w:val="left"/>
      <w:pPr>
        <w:ind w:left="1083" w:hanging="85"/>
      </w:pPr>
      <w:rPr>
        <w:rFonts w:hint="default"/>
      </w:rPr>
    </w:lvl>
    <w:lvl w:ilvl="2" w:tplc="8856C07A">
      <w:numFmt w:val="bullet"/>
      <w:lvlText w:val="•"/>
      <w:lvlJc w:val="left"/>
      <w:pPr>
        <w:ind w:left="1547" w:hanging="85"/>
      </w:pPr>
      <w:rPr>
        <w:rFonts w:hint="default"/>
      </w:rPr>
    </w:lvl>
    <w:lvl w:ilvl="3" w:tplc="AB5C631C">
      <w:numFmt w:val="bullet"/>
      <w:lvlText w:val="•"/>
      <w:lvlJc w:val="left"/>
      <w:pPr>
        <w:ind w:left="2011" w:hanging="85"/>
      </w:pPr>
      <w:rPr>
        <w:rFonts w:hint="default"/>
      </w:rPr>
    </w:lvl>
    <w:lvl w:ilvl="4" w:tplc="A590F662">
      <w:numFmt w:val="bullet"/>
      <w:lvlText w:val="•"/>
      <w:lvlJc w:val="left"/>
      <w:pPr>
        <w:ind w:left="2475" w:hanging="85"/>
      </w:pPr>
      <w:rPr>
        <w:rFonts w:hint="default"/>
      </w:rPr>
    </w:lvl>
    <w:lvl w:ilvl="5" w:tplc="ADAC423E">
      <w:numFmt w:val="bullet"/>
      <w:lvlText w:val="•"/>
      <w:lvlJc w:val="left"/>
      <w:pPr>
        <w:ind w:left="2939" w:hanging="85"/>
      </w:pPr>
      <w:rPr>
        <w:rFonts w:hint="default"/>
      </w:rPr>
    </w:lvl>
    <w:lvl w:ilvl="6" w:tplc="98D24968">
      <w:numFmt w:val="bullet"/>
      <w:lvlText w:val="•"/>
      <w:lvlJc w:val="left"/>
      <w:pPr>
        <w:ind w:left="3403" w:hanging="85"/>
      </w:pPr>
      <w:rPr>
        <w:rFonts w:hint="default"/>
      </w:rPr>
    </w:lvl>
    <w:lvl w:ilvl="7" w:tplc="7A323994">
      <w:numFmt w:val="bullet"/>
      <w:lvlText w:val="•"/>
      <w:lvlJc w:val="left"/>
      <w:pPr>
        <w:ind w:left="3867" w:hanging="85"/>
      </w:pPr>
      <w:rPr>
        <w:rFonts w:hint="default"/>
      </w:rPr>
    </w:lvl>
    <w:lvl w:ilvl="8" w:tplc="2D9AE11E">
      <w:numFmt w:val="bullet"/>
      <w:lvlText w:val="•"/>
      <w:lvlJc w:val="left"/>
      <w:pPr>
        <w:ind w:left="4331" w:hanging="85"/>
      </w:pPr>
      <w:rPr>
        <w:rFonts w:hint="default"/>
      </w:rPr>
    </w:lvl>
  </w:abstractNum>
  <w:abstractNum w:abstractNumId="4" w15:restartNumberingAfterBreak="0">
    <w:nsid w:val="71BC0AE3"/>
    <w:multiLevelType w:val="hybridMultilevel"/>
    <w:tmpl w:val="89923BA0"/>
    <w:lvl w:ilvl="0" w:tplc="DD1C3610">
      <w:numFmt w:val="bullet"/>
      <w:lvlText w:val="•"/>
      <w:lvlJc w:val="left"/>
      <w:pPr>
        <w:ind w:left="97" w:hanging="85"/>
      </w:pPr>
      <w:rPr>
        <w:rFonts w:ascii="Arial" w:eastAsia="Arial" w:hAnsi="Arial" w:cs="Arial" w:hint="default"/>
        <w:b/>
        <w:bCs/>
        <w:color w:val="B54625"/>
        <w:w w:val="109"/>
        <w:sz w:val="13"/>
        <w:szCs w:val="13"/>
      </w:rPr>
    </w:lvl>
    <w:lvl w:ilvl="1" w:tplc="74BCCD24">
      <w:numFmt w:val="bullet"/>
      <w:lvlText w:val="•"/>
      <w:lvlJc w:val="left"/>
      <w:pPr>
        <w:ind w:left="892" w:hanging="85"/>
      </w:pPr>
      <w:rPr>
        <w:rFonts w:hint="default"/>
      </w:rPr>
    </w:lvl>
    <w:lvl w:ilvl="2" w:tplc="877403AE">
      <w:numFmt w:val="bullet"/>
      <w:lvlText w:val="•"/>
      <w:lvlJc w:val="left"/>
      <w:pPr>
        <w:ind w:left="1684" w:hanging="85"/>
      </w:pPr>
      <w:rPr>
        <w:rFonts w:hint="default"/>
      </w:rPr>
    </w:lvl>
    <w:lvl w:ilvl="3" w:tplc="90D6CE50">
      <w:numFmt w:val="bullet"/>
      <w:lvlText w:val="•"/>
      <w:lvlJc w:val="left"/>
      <w:pPr>
        <w:ind w:left="2476" w:hanging="85"/>
      </w:pPr>
      <w:rPr>
        <w:rFonts w:hint="default"/>
      </w:rPr>
    </w:lvl>
    <w:lvl w:ilvl="4" w:tplc="6792AD74">
      <w:numFmt w:val="bullet"/>
      <w:lvlText w:val="•"/>
      <w:lvlJc w:val="left"/>
      <w:pPr>
        <w:ind w:left="3268" w:hanging="85"/>
      </w:pPr>
      <w:rPr>
        <w:rFonts w:hint="default"/>
      </w:rPr>
    </w:lvl>
    <w:lvl w:ilvl="5" w:tplc="C48E1700">
      <w:numFmt w:val="bullet"/>
      <w:lvlText w:val="•"/>
      <w:lvlJc w:val="left"/>
      <w:pPr>
        <w:ind w:left="4060" w:hanging="85"/>
      </w:pPr>
      <w:rPr>
        <w:rFonts w:hint="default"/>
      </w:rPr>
    </w:lvl>
    <w:lvl w:ilvl="6" w:tplc="B336BF36">
      <w:numFmt w:val="bullet"/>
      <w:lvlText w:val="•"/>
      <w:lvlJc w:val="left"/>
      <w:pPr>
        <w:ind w:left="4853" w:hanging="85"/>
      </w:pPr>
      <w:rPr>
        <w:rFonts w:hint="default"/>
      </w:rPr>
    </w:lvl>
    <w:lvl w:ilvl="7" w:tplc="1BDE560C">
      <w:numFmt w:val="bullet"/>
      <w:lvlText w:val="•"/>
      <w:lvlJc w:val="left"/>
      <w:pPr>
        <w:ind w:left="5645" w:hanging="85"/>
      </w:pPr>
      <w:rPr>
        <w:rFonts w:hint="default"/>
      </w:rPr>
    </w:lvl>
    <w:lvl w:ilvl="8" w:tplc="8838519C">
      <w:numFmt w:val="bullet"/>
      <w:lvlText w:val="•"/>
      <w:lvlJc w:val="left"/>
      <w:pPr>
        <w:ind w:left="6437" w:hanging="8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5A"/>
    <w:rsid w:val="000B1E42"/>
    <w:rsid w:val="0045695A"/>
    <w:rsid w:val="009733EA"/>
    <w:rsid w:val="00B33910"/>
    <w:rsid w:val="00C45D8C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54166655"/>
  <w15:docId w15:val="{834F1667-784D-E84D-947D-EF8D59C2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123"/>
      <w:ind w:left="617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29"/>
      <w:ind w:left="109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2"/>
      <w:ind w:left="705" w:hanging="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12" ma:contentTypeDescription="Create a new document." ma:contentTypeScope="" ma:versionID="5bb6df7e469824f34758c69ef4fe3622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207c9e32acded35fed49308746568ef3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dc5524-a1ce-4623-873e-957bfb0e89d8">
      <UserInfo>
        <DisplayName>Oscar Campos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592BC7-81EF-4010-8853-60BFC9772F65}"/>
</file>

<file path=customXml/itemProps2.xml><?xml version="1.0" encoding="utf-8"?>
<ds:datastoreItem xmlns:ds="http://schemas.openxmlformats.org/officeDocument/2006/customXml" ds:itemID="{974ADCE6-31D4-4BDD-A892-4FA8BDEB377A}"/>
</file>

<file path=customXml/itemProps3.xml><?xml version="1.0" encoding="utf-8"?>
<ds:datastoreItem xmlns:ds="http://schemas.openxmlformats.org/officeDocument/2006/customXml" ds:itemID="{AB779A5F-0248-497D-A95B-1C8E542FC654}"/>
</file>

<file path=customXml/itemProps4.xml><?xml version="1.0" encoding="utf-8"?>
<ds:datastoreItem xmlns:ds="http://schemas.openxmlformats.org/officeDocument/2006/customXml" ds:itemID="{D0857172-736D-4C52-9B45-32D5BD84C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Yonatan Mengesha</cp:lastModifiedBy>
  <cp:revision>2</cp:revision>
  <dcterms:created xsi:type="dcterms:W3CDTF">2021-03-01T12:47:00Z</dcterms:created>
  <dcterms:modified xsi:type="dcterms:W3CDTF">2021-03-01T12:47:00Z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0x010100F617EFBDA95B2B46B0A6866E0540268C</vt:lpwstr>
  </property>
</Properties>
</file>